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2A" w:rsidRPr="00D00CFD" w:rsidRDefault="008E6B79" w:rsidP="00494EBC">
      <w:pPr>
        <w:pStyle w:val="ListParagraph"/>
        <w:pBdr>
          <w:bottom w:val="single" w:sz="4" w:space="1" w:color="auto"/>
        </w:pBdr>
        <w:ind w:left="-142" w:right="-164" w:hanging="284"/>
        <w:rPr>
          <w:b/>
        </w:rPr>
      </w:pPr>
      <w:r w:rsidRPr="008E6B7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7.25pt;margin-top:-44.05pt;width:429.75pt;height:19.5pt;z-index:-251658240" wrapcoords="-38 0 -38 5815 264 13292 264 22431 528 23262 2676 23262 20356 23262 21751 23262 21751 6646 21223 4154 18547 0 -38 0" fillcolor="#b2b2b2" strokecolor="#33c" strokeweight="1pt">
            <v:fill opacity=".5"/>
            <v:shadow on="t" color="#99f" offset="3pt"/>
            <v:textpath style="font-family:&quot;Arial Black&quot;;v-text-kern:t" trim="t" fitpath="t" string="The Chemical Chameleon"/>
          </v:shape>
        </w:pict>
      </w:r>
      <w:r w:rsidR="001A308E" w:rsidRPr="00D00CFD">
        <w:rPr>
          <w:b/>
        </w:rPr>
        <w:t>Introduction</w:t>
      </w:r>
      <w:r w:rsidR="006202AF">
        <w:rPr>
          <w:b/>
        </w:rPr>
        <w:t>/Learning Goals</w:t>
      </w:r>
      <w:r w:rsidR="001A308E" w:rsidRPr="00D00CFD">
        <w:rPr>
          <w:b/>
        </w:rPr>
        <w:t>:</w:t>
      </w:r>
    </w:p>
    <w:p w:rsidR="001A308E" w:rsidRPr="00B87260" w:rsidRDefault="00562835" w:rsidP="005A0342">
      <w:pPr>
        <w:pStyle w:val="ListParagraph"/>
        <w:pBdr>
          <w:bottom w:val="single" w:sz="4" w:space="1" w:color="auto"/>
        </w:pBdr>
        <w:ind w:left="-426" w:right="-164"/>
        <w:rPr>
          <w:sz w:val="20"/>
          <w:szCs w:val="20"/>
        </w:rPr>
      </w:pPr>
      <w:r w:rsidRPr="00B87260">
        <w:rPr>
          <w:sz w:val="20"/>
          <w:szCs w:val="20"/>
        </w:rPr>
        <w:t>Today's demonstration will allow us to observe</w:t>
      </w:r>
      <w:r w:rsidR="005A0342" w:rsidRPr="00B87260">
        <w:rPr>
          <w:sz w:val="20"/>
          <w:szCs w:val="20"/>
        </w:rPr>
        <w:t xml:space="preserve"> and better understand</w:t>
      </w:r>
      <w:r w:rsidRPr="00B87260">
        <w:rPr>
          <w:sz w:val="20"/>
          <w:szCs w:val="20"/>
        </w:rPr>
        <w:t xml:space="preserve"> the di</w:t>
      </w:r>
      <w:r w:rsidR="005A0342" w:rsidRPr="00B87260">
        <w:rPr>
          <w:sz w:val="20"/>
          <w:szCs w:val="20"/>
        </w:rPr>
        <w:t xml:space="preserve">fferent oxidative states of the </w:t>
      </w:r>
      <w:r w:rsidR="00895F7B">
        <w:rPr>
          <w:sz w:val="20"/>
          <w:szCs w:val="20"/>
        </w:rPr>
        <w:t xml:space="preserve">manganese ion </w:t>
      </w:r>
      <w:r w:rsidR="005A0342" w:rsidRPr="00B87260">
        <w:rPr>
          <w:sz w:val="20"/>
          <w:szCs w:val="20"/>
        </w:rPr>
        <w:t>as it undergoes a redox reaction with sugar (glucose) in an alkaline solution (</w:t>
      </w:r>
      <w:proofErr w:type="spellStart"/>
      <w:r w:rsidR="005A0342" w:rsidRPr="00B87260">
        <w:rPr>
          <w:sz w:val="20"/>
          <w:szCs w:val="20"/>
        </w:rPr>
        <w:t>NaOH</w:t>
      </w:r>
      <w:proofErr w:type="spellEnd"/>
      <w:r w:rsidR="005A0342" w:rsidRPr="00B87260">
        <w:rPr>
          <w:sz w:val="20"/>
          <w:szCs w:val="20"/>
        </w:rPr>
        <w:t xml:space="preserve">).  </w:t>
      </w:r>
    </w:p>
    <w:p w:rsidR="00D00CFD" w:rsidRPr="00B87260" w:rsidRDefault="00D00CFD" w:rsidP="005A0342">
      <w:pPr>
        <w:pStyle w:val="ListParagraph"/>
        <w:pBdr>
          <w:bottom w:val="single" w:sz="4" w:space="1" w:color="auto"/>
        </w:pBdr>
        <w:ind w:left="-426" w:right="-164"/>
        <w:rPr>
          <w:sz w:val="20"/>
          <w:szCs w:val="20"/>
        </w:rPr>
      </w:pPr>
      <w:r w:rsidRPr="00B87260">
        <w:rPr>
          <w:sz w:val="20"/>
          <w:szCs w:val="20"/>
        </w:rPr>
        <w:t>Students will see the reaction undergo a spectrum of colour changes as the MnO</w:t>
      </w:r>
      <w:r w:rsidRPr="00B87260">
        <w:rPr>
          <w:sz w:val="20"/>
          <w:szCs w:val="20"/>
          <w:vertAlign w:val="subscript"/>
        </w:rPr>
        <w:t>4</w:t>
      </w:r>
      <w:r w:rsidRPr="00B87260">
        <w:rPr>
          <w:sz w:val="20"/>
          <w:szCs w:val="20"/>
          <w:vertAlign w:val="superscript"/>
        </w:rPr>
        <w:t xml:space="preserve">- </w:t>
      </w:r>
      <w:r w:rsidRPr="00B87260">
        <w:rPr>
          <w:sz w:val="20"/>
          <w:szCs w:val="20"/>
        </w:rPr>
        <w:t>ion is reduced during the reaction.</w:t>
      </w:r>
    </w:p>
    <w:p w:rsidR="002C52D9" w:rsidRPr="00B87260" w:rsidRDefault="002C52D9" w:rsidP="005A0342">
      <w:pPr>
        <w:pStyle w:val="ListParagraph"/>
        <w:pBdr>
          <w:bottom w:val="single" w:sz="4" w:space="1" w:color="auto"/>
        </w:pBdr>
        <w:ind w:left="-426" w:right="-164"/>
        <w:rPr>
          <w:sz w:val="20"/>
          <w:szCs w:val="20"/>
        </w:rPr>
      </w:pPr>
      <w:r w:rsidRPr="00B87260">
        <w:rPr>
          <w:sz w:val="20"/>
          <w:szCs w:val="20"/>
        </w:rPr>
        <w:t xml:space="preserve">Class will also </w:t>
      </w:r>
      <w:r w:rsidR="001F535D">
        <w:rPr>
          <w:sz w:val="20"/>
          <w:szCs w:val="20"/>
        </w:rPr>
        <w:t xml:space="preserve">review </w:t>
      </w:r>
      <w:r w:rsidR="00D03382">
        <w:rPr>
          <w:sz w:val="20"/>
          <w:szCs w:val="20"/>
        </w:rPr>
        <w:t xml:space="preserve">their </w:t>
      </w:r>
      <w:r w:rsidR="001F535D">
        <w:rPr>
          <w:sz w:val="20"/>
          <w:szCs w:val="20"/>
        </w:rPr>
        <w:t>understanding of</w:t>
      </w:r>
      <w:r w:rsidRPr="00B87260">
        <w:rPr>
          <w:sz w:val="20"/>
          <w:szCs w:val="20"/>
        </w:rPr>
        <w:t xml:space="preserve"> reducing and oxidizing agents</w:t>
      </w:r>
      <w:r w:rsidR="00D03382">
        <w:rPr>
          <w:sz w:val="20"/>
          <w:szCs w:val="20"/>
        </w:rPr>
        <w:t>,</w:t>
      </w:r>
      <w:r w:rsidRPr="00B87260">
        <w:rPr>
          <w:sz w:val="20"/>
          <w:szCs w:val="20"/>
        </w:rPr>
        <w:t xml:space="preserve"> </w:t>
      </w:r>
      <w:r w:rsidR="001F535D">
        <w:rPr>
          <w:sz w:val="20"/>
          <w:szCs w:val="20"/>
        </w:rPr>
        <w:t xml:space="preserve">by identifying these </w:t>
      </w:r>
      <w:r w:rsidR="00D03382">
        <w:rPr>
          <w:sz w:val="20"/>
          <w:szCs w:val="20"/>
        </w:rPr>
        <w:t>reactants</w:t>
      </w:r>
      <w:r w:rsidR="001F535D">
        <w:rPr>
          <w:sz w:val="20"/>
          <w:szCs w:val="20"/>
        </w:rPr>
        <w:t xml:space="preserve">. </w:t>
      </w:r>
    </w:p>
    <w:p w:rsidR="006E4393" w:rsidRPr="00D00CFD" w:rsidRDefault="000E1B34" w:rsidP="000E1B34">
      <w:pPr>
        <w:autoSpaceDE w:val="0"/>
        <w:autoSpaceDN w:val="0"/>
        <w:adjustRightInd w:val="0"/>
        <w:spacing w:after="0"/>
        <w:ind w:hanging="426"/>
        <w:rPr>
          <w:rFonts w:cstheme="minorHAnsi"/>
        </w:rPr>
      </w:pPr>
      <w:r w:rsidRPr="00D00CFD">
        <w:rPr>
          <w:rFonts w:cstheme="minorHAnsi"/>
          <w:b/>
        </w:rPr>
        <w:t>Ministry</w:t>
      </w:r>
      <w:r w:rsidR="005155FD" w:rsidRPr="00D00CFD">
        <w:rPr>
          <w:rFonts w:cstheme="minorHAnsi"/>
          <w:b/>
        </w:rPr>
        <w:t xml:space="preserve"> </w:t>
      </w:r>
      <w:r w:rsidR="007A585D" w:rsidRPr="00D00CFD">
        <w:rPr>
          <w:rFonts w:cstheme="minorHAnsi"/>
          <w:b/>
        </w:rPr>
        <w:t>Expectations</w:t>
      </w:r>
      <w:r w:rsidR="005155FD" w:rsidRPr="00D00CFD">
        <w:rPr>
          <w:rFonts w:cstheme="minorHAnsi"/>
          <w:b/>
        </w:rPr>
        <w:t>:</w:t>
      </w:r>
      <w:r w:rsidR="005155FD" w:rsidRPr="00D00CFD">
        <w:rPr>
          <w:rFonts w:cstheme="minorHAnsi"/>
        </w:rPr>
        <w:t xml:space="preserve"> </w:t>
      </w:r>
    </w:p>
    <w:p w:rsidR="003C5DD6" w:rsidRPr="003C5DD6" w:rsidRDefault="006E4393" w:rsidP="003C5DD6">
      <w:pPr>
        <w:autoSpaceDE w:val="0"/>
        <w:autoSpaceDN w:val="0"/>
        <w:adjustRightInd w:val="0"/>
        <w:spacing w:after="0"/>
        <w:ind w:left="-426"/>
        <w:rPr>
          <w:rFonts w:cstheme="minorHAnsi"/>
          <w:sz w:val="19"/>
          <w:szCs w:val="19"/>
        </w:rPr>
      </w:pPr>
      <w:r w:rsidRPr="003C5DD6">
        <w:rPr>
          <w:rFonts w:cstheme="minorHAnsi"/>
          <w:b/>
          <w:sz w:val="20"/>
          <w:szCs w:val="20"/>
        </w:rPr>
        <w:t>F</w:t>
      </w:r>
      <w:r w:rsidR="003C5DD6" w:rsidRPr="003C5DD6">
        <w:rPr>
          <w:rFonts w:cstheme="minorHAnsi"/>
          <w:b/>
          <w:sz w:val="20"/>
          <w:szCs w:val="20"/>
        </w:rPr>
        <w:t xml:space="preserve">1.1 </w:t>
      </w:r>
      <w:r w:rsidR="003C5DD6">
        <w:rPr>
          <w:rFonts w:cstheme="minorHAnsi"/>
          <w:sz w:val="19"/>
          <w:szCs w:val="19"/>
        </w:rPr>
        <w:t xml:space="preserve">Explain the </w:t>
      </w:r>
      <w:r w:rsidR="003C5DD6" w:rsidRPr="003C5DD6">
        <w:rPr>
          <w:rFonts w:cstheme="minorHAnsi"/>
          <w:sz w:val="19"/>
          <w:szCs w:val="19"/>
        </w:rPr>
        <w:t xml:space="preserve">potential impact </w:t>
      </w:r>
      <w:r w:rsidR="003C5DD6">
        <w:rPr>
          <w:rFonts w:cstheme="minorHAnsi"/>
          <w:sz w:val="19"/>
          <w:szCs w:val="19"/>
        </w:rPr>
        <w:t xml:space="preserve">of </w:t>
      </w:r>
      <w:r w:rsidR="003C5DD6" w:rsidRPr="003C5DD6">
        <w:rPr>
          <w:rFonts w:cstheme="minorHAnsi"/>
          <w:sz w:val="19"/>
          <w:szCs w:val="19"/>
        </w:rPr>
        <w:t>electrochemical technologies on society and the environment</w:t>
      </w:r>
      <w:r w:rsidR="005354E6">
        <w:rPr>
          <w:rFonts w:cstheme="minorHAnsi"/>
          <w:sz w:val="19"/>
          <w:szCs w:val="19"/>
        </w:rPr>
        <w:t>.</w:t>
      </w:r>
    </w:p>
    <w:p w:rsidR="006E4393" w:rsidRPr="000E1B34" w:rsidRDefault="003C5DD6" w:rsidP="000E1B34">
      <w:pPr>
        <w:autoSpaceDE w:val="0"/>
        <w:autoSpaceDN w:val="0"/>
        <w:adjustRightInd w:val="0"/>
        <w:spacing w:after="0"/>
        <w:ind w:hanging="426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F</w:t>
      </w:r>
      <w:r w:rsidR="006E4393" w:rsidRPr="000E1B34">
        <w:rPr>
          <w:rFonts w:cstheme="minorHAnsi"/>
          <w:b/>
          <w:sz w:val="20"/>
          <w:szCs w:val="20"/>
        </w:rPr>
        <w:t>2.1</w:t>
      </w:r>
      <w:r w:rsidR="006E4393" w:rsidRPr="000E1B34">
        <w:rPr>
          <w:rFonts w:cstheme="minorHAnsi"/>
          <w:sz w:val="20"/>
          <w:szCs w:val="20"/>
        </w:rPr>
        <w:t xml:space="preserve"> use appropriate terminology related to electrochemistry, including, but not limited to:</w:t>
      </w:r>
      <w:r w:rsidR="0041412E" w:rsidRPr="000E1B34">
        <w:rPr>
          <w:rFonts w:cstheme="minorHAnsi"/>
          <w:sz w:val="20"/>
          <w:szCs w:val="20"/>
        </w:rPr>
        <w:t xml:space="preserve"> </w:t>
      </w:r>
      <w:r w:rsidR="006E4393" w:rsidRPr="000E1B34">
        <w:rPr>
          <w:rFonts w:cstheme="minorHAnsi"/>
          <w:i/>
          <w:iCs/>
          <w:sz w:val="20"/>
          <w:szCs w:val="20"/>
        </w:rPr>
        <w:t>half-reaction, electrochemical cell, reducing agent,</w:t>
      </w:r>
      <w:r w:rsidR="006E4393" w:rsidRPr="000E1B34">
        <w:rPr>
          <w:rFonts w:cstheme="minorHAnsi"/>
          <w:sz w:val="20"/>
          <w:szCs w:val="20"/>
        </w:rPr>
        <w:t xml:space="preserve"> </w:t>
      </w:r>
      <w:r w:rsidR="006E4393" w:rsidRPr="000E1B34">
        <w:rPr>
          <w:rFonts w:cstheme="minorHAnsi"/>
          <w:i/>
          <w:iCs/>
          <w:sz w:val="20"/>
          <w:szCs w:val="20"/>
        </w:rPr>
        <w:t xml:space="preserve">oxidizing agent, redox reaction, </w:t>
      </w:r>
      <w:r w:rsidR="006E4393" w:rsidRPr="000E1B34">
        <w:rPr>
          <w:rFonts w:cstheme="minorHAnsi"/>
          <w:sz w:val="20"/>
          <w:szCs w:val="20"/>
        </w:rPr>
        <w:t xml:space="preserve">and </w:t>
      </w:r>
      <w:r w:rsidR="006E4393" w:rsidRPr="000E1B34">
        <w:rPr>
          <w:rFonts w:cstheme="minorHAnsi"/>
          <w:i/>
          <w:iCs/>
          <w:sz w:val="20"/>
          <w:szCs w:val="20"/>
        </w:rPr>
        <w:t>oxidation</w:t>
      </w:r>
      <w:r w:rsidR="006E4393" w:rsidRPr="000E1B34">
        <w:rPr>
          <w:rFonts w:cstheme="minorHAnsi"/>
          <w:sz w:val="20"/>
          <w:szCs w:val="20"/>
        </w:rPr>
        <w:t xml:space="preserve"> </w:t>
      </w:r>
      <w:r w:rsidR="006E4393" w:rsidRPr="000E1B34">
        <w:rPr>
          <w:rFonts w:cstheme="minorHAnsi"/>
          <w:i/>
          <w:iCs/>
          <w:sz w:val="20"/>
          <w:szCs w:val="20"/>
        </w:rPr>
        <w:t xml:space="preserve">number </w:t>
      </w:r>
    </w:p>
    <w:p w:rsidR="00271406" w:rsidRPr="000E1B34" w:rsidRDefault="006E4393" w:rsidP="000E1B34">
      <w:pPr>
        <w:autoSpaceDE w:val="0"/>
        <w:autoSpaceDN w:val="0"/>
        <w:adjustRightInd w:val="0"/>
        <w:spacing w:after="0"/>
        <w:ind w:hanging="426"/>
        <w:rPr>
          <w:rFonts w:cstheme="minorHAnsi"/>
          <w:sz w:val="20"/>
          <w:szCs w:val="20"/>
        </w:rPr>
      </w:pPr>
      <w:r w:rsidRPr="000E1B34">
        <w:rPr>
          <w:rFonts w:cstheme="minorHAnsi"/>
          <w:b/>
          <w:sz w:val="20"/>
          <w:szCs w:val="20"/>
        </w:rPr>
        <w:t>F2.2</w:t>
      </w:r>
      <w:r w:rsidRPr="000E1B34">
        <w:rPr>
          <w:rFonts w:cstheme="minorHAnsi"/>
          <w:sz w:val="20"/>
          <w:szCs w:val="20"/>
        </w:rPr>
        <w:t xml:space="preserve"> conduct an inquiry to analyse, in qualitative terms, an oxidation-reduction (redox) reaction</w:t>
      </w:r>
    </w:p>
    <w:p w:rsidR="00924744" w:rsidRPr="00924744" w:rsidRDefault="002E6D4A" w:rsidP="00924744">
      <w:pPr>
        <w:autoSpaceDE w:val="0"/>
        <w:autoSpaceDN w:val="0"/>
        <w:adjustRightInd w:val="0"/>
        <w:spacing w:after="0"/>
        <w:ind w:hanging="426"/>
        <w:rPr>
          <w:rFonts w:cstheme="minorHAnsi"/>
          <w:sz w:val="20"/>
          <w:szCs w:val="20"/>
        </w:rPr>
      </w:pPr>
      <w:r w:rsidRPr="000E1B34">
        <w:rPr>
          <w:rFonts w:cstheme="minorHAnsi"/>
          <w:b/>
          <w:sz w:val="20"/>
          <w:szCs w:val="20"/>
        </w:rPr>
        <w:t>F3.1</w:t>
      </w:r>
      <w:r w:rsidRPr="000E1B34">
        <w:rPr>
          <w:rFonts w:cstheme="minorHAnsi"/>
          <w:sz w:val="20"/>
          <w:szCs w:val="20"/>
        </w:rPr>
        <w:t xml:space="preserve"> explain redox reactions in terms of the loss and gain of electrons and the associated change in oxidation number</w:t>
      </w:r>
    </w:p>
    <w:p w:rsidR="00924744" w:rsidRPr="00924744" w:rsidRDefault="00924744" w:rsidP="000E1B34">
      <w:pPr>
        <w:pBdr>
          <w:bottom w:val="single" w:sz="4" w:space="1" w:color="auto"/>
        </w:pBdr>
        <w:ind w:hanging="426"/>
        <w:rPr>
          <w:b/>
          <w:sz w:val="16"/>
          <w:szCs w:val="16"/>
        </w:rPr>
      </w:pPr>
    </w:p>
    <w:p w:rsidR="00884B82" w:rsidRPr="00924744" w:rsidRDefault="008E6B79" w:rsidP="000E1B34">
      <w:pPr>
        <w:pBdr>
          <w:bottom w:val="single" w:sz="4" w:space="1" w:color="auto"/>
        </w:pBdr>
        <w:ind w:hanging="426"/>
        <w:rPr>
          <w:b/>
        </w:rPr>
      </w:pPr>
      <w:r w:rsidRPr="008E6B79">
        <w:rPr>
          <w:b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7pt;margin-top:20.5pt;width:111.75pt;height:74.25pt;z-index:-251655168;mso-width-relative:margin;mso-height-relative:margin" wrapcoords="-162 -179 -162 21421 21762 21421 21762 -179 -162 -179">
            <v:textbox style="mso-next-textbox:#_x0000_s1027">
              <w:txbxContent>
                <w:p w:rsidR="00E15DAA" w:rsidRPr="00E15DAA" w:rsidRDefault="00106BC0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</w:rPr>
                    <w:t>Safety</w:t>
                  </w:r>
                  <w:r w:rsidR="00E15DAA" w:rsidRPr="00E15DAA">
                    <w:rPr>
                      <w:b/>
                      <w:sz w:val="18"/>
                      <w:szCs w:val="18"/>
                      <w:u w:val="single"/>
                    </w:rPr>
                    <w:t>:</w:t>
                  </w:r>
                  <w:r w:rsidR="00E15DAA" w:rsidRPr="00E15DAA">
                    <w:rPr>
                      <w:sz w:val="18"/>
                      <w:szCs w:val="18"/>
                    </w:rPr>
                    <w:t xml:space="preserve"> KMnO</w:t>
                  </w:r>
                  <w:r w:rsidR="00E15DAA" w:rsidRPr="00E15DAA">
                    <w:rPr>
                      <w:sz w:val="18"/>
                      <w:szCs w:val="18"/>
                      <w:vertAlign w:val="subscript"/>
                    </w:rPr>
                    <w:t>4</w:t>
                  </w:r>
                  <w:r>
                    <w:rPr>
                      <w:sz w:val="18"/>
                      <w:szCs w:val="18"/>
                    </w:rPr>
                    <w:t xml:space="preserve"> is a strong oxidizer and </w:t>
                  </w:r>
                  <w:proofErr w:type="spellStart"/>
                  <w:r>
                    <w:rPr>
                      <w:sz w:val="18"/>
                      <w:szCs w:val="18"/>
                    </w:rPr>
                    <w:t>NaOH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is very corrosive to human tissue</w:t>
                  </w:r>
                  <w:r w:rsidR="00E15DAA" w:rsidRPr="00E15DAA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 xml:space="preserve"> Remember to use gloves when handling</w:t>
                  </w:r>
                  <w:r w:rsidR="00D00CFD">
                    <w:rPr>
                      <w:sz w:val="18"/>
                      <w:szCs w:val="18"/>
                    </w:rPr>
                    <w:t xml:space="preserve"> these chemicals.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  <w:r w:rsidRPr="008E6B79">
        <w:rPr>
          <w:noProof/>
          <w:lang w:eastAsia="en-CA"/>
        </w:rPr>
        <w:pict>
          <v:shape id="_x0000_s1030" type="#_x0000_t202" style="position:absolute;margin-left:383.25pt;margin-top:20.5pt;width:100.5pt;height:45pt;z-index:-251651072;mso-width-relative:margin;mso-height-relative:margin" wrapcoords="-162 -179 -162 21421 21762 21421 21762 -179 -162 -179">
            <v:textbox style="mso-next-textbox:#_x0000_s1030">
              <w:txbxContent>
                <w:p w:rsidR="00106BC0" w:rsidRPr="00E15DAA" w:rsidRDefault="00106BC0" w:rsidP="00106BC0">
                  <w:pPr>
                    <w:rPr>
                      <w:b/>
                      <w:sz w:val="18"/>
                      <w:szCs w:val="18"/>
                      <w:u w:val="single"/>
                    </w:rPr>
                  </w:pPr>
                  <w:r>
                    <w:rPr>
                      <w:b/>
                      <w:sz w:val="18"/>
                      <w:szCs w:val="18"/>
                      <w:u w:val="single"/>
                    </w:rPr>
                    <w:t>Disposal</w:t>
                  </w:r>
                  <w:r w:rsidRPr="00E15DAA">
                    <w:rPr>
                      <w:b/>
                      <w:sz w:val="18"/>
                      <w:szCs w:val="18"/>
                      <w:u w:val="single"/>
                    </w:rPr>
                    <w:t>:</w:t>
                  </w:r>
                  <w:r w:rsidRPr="00E15DAA"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 xml:space="preserve">Solutions should be disposed in inorganic </w:t>
                  </w:r>
                  <w:proofErr w:type="spellStart"/>
                  <w:r>
                    <w:rPr>
                      <w:sz w:val="18"/>
                      <w:szCs w:val="18"/>
                    </w:rPr>
                    <w:t>wastebins</w:t>
                  </w:r>
                  <w:proofErr w:type="spellEnd"/>
                  <w:r w:rsidR="006F0B04">
                    <w:rPr>
                      <w:sz w:val="18"/>
                      <w:szCs w:val="18"/>
                    </w:rPr>
                    <w:t>.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  <w:r w:rsidR="00884B82" w:rsidRPr="00924744">
        <w:rPr>
          <w:b/>
        </w:rPr>
        <w:t>Materials and Safety</w:t>
      </w:r>
    </w:p>
    <w:p w:rsidR="006B3A91" w:rsidRDefault="006B3A91" w:rsidP="000E1B34">
      <w:pPr>
        <w:pStyle w:val="ListParagraph"/>
        <w:numPr>
          <w:ilvl w:val="0"/>
          <w:numId w:val="2"/>
        </w:numPr>
        <w:pBdr>
          <w:bottom w:val="single" w:sz="4" w:space="1" w:color="auto"/>
        </w:pBdr>
        <w:ind w:left="426" w:hanging="426"/>
        <w:sectPr w:rsidR="006B3A91" w:rsidSect="005A0342">
          <w:headerReference w:type="default" r:id="rId7"/>
          <w:pgSz w:w="12240" w:h="15840"/>
          <w:pgMar w:top="1134" w:right="1183" w:bottom="1440" w:left="1440" w:header="708" w:footer="708" w:gutter="0"/>
          <w:cols w:space="708"/>
          <w:docGrid w:linePitch="360"/>
        </w:sectPr>
      </w:pPr>
    </w:p>
    <w:p w:rsidR="006B3A91" w:rsidRPr="008A3D25" w:rsidRDefault="006B3A91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lastRenderedPageBreak/>
        <w:t>5</w:t>
      </w:r>
      <w:r w:rsidR="00815D04" w:rsidRPr="008A3D25">
        <w:rPr>
          <w:sz w:val="20"/>
          <w:szCs w:val="20"/>
        </w:rPr>
        <w:t>0</w:t>
      </w:r>
      <w:r w:rsidRPr="008A3D25">
        <w:rPr>
          <w:sz w:val="20"/>
          <w:szCs w:val="20"/>
        </w:rPr>
        <w:t xml:space="preserve">0 </w:t>
      </w:r>
      <w:proofErr w:type="spellStart"/>
      <w:r w:rsidRPr="008A3D25">
        <w:rPr>
          <w:sz w:val="20"/>
          <w:szCs w:val="20"/>
        </w:rPr>
        <w:t>mL</w:t>
      </w:r>
      <w:proofErr w:type="spellEnd"/>
      <w:r w:rsidRPr="008A3D25">
        <w:rPr>
          <w:sz w:val="20"/>
          <w:szCs w:val="20"/>
        </w:rPr>
        <w:t xml:space="preserve"> flask</w:t>
      </w:r>
    </w:p>
    <w:p w:rsidR="006B3A91" w:rsidRPr="008A3D25" w:rsidRDefault="00815D04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t>2</w:t>
      </w:r>
      <w:r w:rsidR="006B3A91" w:rsidRPr="008A3D25">
        <w:rPr>
          <w:sz w:val="20"/>
          <w:szCs w:val="20"/>
        </w:rPr>
        <w:t xml:space="preserve">50 </w:t>
      </w:r>
      <w:proofErr w:type="spellStart"/>
      <w:r w:rsidR="006B3A91" w:rsidRPr="008A3D25">
        <w:rPr>
          <w:sz w:val="20"/>
          <w:szCs w:val="20"/>
        </w:rPr>
        <w:t>mL</w:t>
      </w:r>
      <w:proofErr w:type="spellEnd"/>
      <w:r w:rsidR="006B3A91" w:rsidRPr="008A3D25">
        <w:rPr>
          <w:sz w:val="20"/>
          <w:szCs w:val="20"/>
        </w:rPr>
        <w:t xml:space="preserve"> beaker</w:t>
      </w:r>
    </w:p>
    <w:p w:rsidR="006B3A91" w:rsidRPr="008A3D25" w:rsidRDefault="006B3A91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t xml:space="preserve"> </w:t>
      </w:r>
      <w:r w:rsidR="005A0342">
        <w:rPr>
          <w:sz w:val="20"/>
          <w:szCs w:val="20"/>
        </w:rPr>
        <w:t xml:space="preserve">5g sodium </w:t>
      </w:r>
      <w:proofErr w:type="spellStart"/>
      <w:r w:rsidR="005A0342">
        <w:rPr>
          <w:sz w:val="20"/>
          <w:szCs w:val="20"/>
        </w:rPr>
        <w:t>hydroxide,</w:t>
      </w:r>
      <w:r w:rsidRPr="008A3D25">
        <w:rPr>
          <w:sz w:val="20"/>
          <w:szCs w:val="20"/>
        </w:rPr>
        <w:t>NaOH</w:t>
      </w:r>
      <w:proofErr w:type="spellEnd"/>
      <w:r w:rsidRPr="008A3D25">
        <w:rPr>
          <w:sz w:val="20"/>
          <w:szCs w:val="20"/>
        </w:rPr>
        <w:t xml:space="preserve"> salts</w:t>
      </w:r>
    </w:p>
    <w:p w:rsidR="006B3A91" w:rsidRPr="008A3D25" w:rsidRDefault="0071258B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>
        <w:rPr>
          <w:sz w:val="20"/>
          <w:szCs w:val="20"/>
        </w:rPr>
        <w:t xml:space="preserve">4 g </w:t>
      </w:r>
      <w:r w:rsidR="006B3A91" w:rsidRPr="008A3D25">
        <w:rPr>
          <w:sz w:val="20"/>
          <w:szCs w:val="20"/>
        </w:rPr>
        <w:t>glucose</w:t>
      </w:r>
      <w:r>
        <w:rPr>
          <w:sz w:val="20"/>
          <w:szCs w:val="20"/>
        </w:rPr>
        <w:t xml:space="preserve">, </w:t>
      </w:r>
      <w:r w:rsidRPr="008A3D25">
        <w:rPr>
          <w:sz w:val="20"/>
          <w:szCs w:val="20"/>
        </w:rPr>
        <w:t>C</w:t>
      </w:r>
      <w:r w:rsidRPr="008A3D25">
        <w:rPr>
          <w:sz w:val="20"/>
          <w:szCs w:val="20"/>
          <w:vertAlign w:val="subscript"/>
        </w:rPr>
        <w:t>6</w:t>
      </w:r>
      <w:r w:rsidRPr="008A3D25">
        <w:rPr>
          <w:sz w:val="20"/>
          <w:szCs w:val="20"/>
        </w:rPr>
        <w:t>H</w:t>
      </w:r>
      <w:r w:rsidRPr="008A3D25">
        <w:rPr>
          <w:sz w:val="20"/>
          <w:szCs w:val="20"/>
          <w:vertAlign w:val="subscript"/>
        </w:rPr>
        <w:t>12</w:t>
      </w:r>
      <w:r w:rsidRPr="008A3D25">
        <w:rPr>
          <w:sz w:val="20"/>
          <w:szCs w:val="20"/>
        </w:rPr>
        <w:t>O</w:t>
      </w:r>
      <w:r w:rsidRPr="008A3D25">
        <w:rPr>
          <w:sz w:val="20"/>
          <w:szCs w:val="20"/>
          <w:vertAlign w:val="subscript"/>
        </w:rPr>
        <w:t>6</w:t>
      </w:r>
    </w:p>
    <w:p w:rsidR="006B3A91" w:rsidRPr="008A3D25" w:rsidRDefault="0071258B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>
        <w:rPr>
          <w:sz w:val="20"/>
          <w:szCs w:val="20"/>
        </w:rPr>
        <w:t xml:space="preserve">Few mg </w:t>
      </w:r>
      <w:r w:rsidR="006B3A91" w:rsidRPr="008A3D25">
        <w:rPr>
          <w:sz w:val="20"/>
          <w:szCs w:val="20"/>
        </w:rPr>
        <w:t>KMnO</w:t>
      </w:r>
      <w:r w:rsidR="006B3A91" w:rsidRPr="008A3D25">
        <w:rPr>
          <w:sz w:val="20"/>
          <w:szCs w:val="20"/>
          <w:vertAlign w:val="subscript"/>
        </w:rPr>
        <w:t>4</w:t>
      </w:r>
    </w:p>
    <w:p w:rsidR="006B3A91" w:rsidRPr="008A3D25" w:rsidRDefault="00815D04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t xml:space="preserve"> weigh boat</w:t>
      </w:r>
    </w:p>
    <w:p w:rsidR="006B3A91" w:rsidRPr="008A3D25" w:rsidRDefault="006B3A91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t>distilled water</w:t>
      </w:r>
    </w:p>
    <w:p w:rsidR="006B3A91" w:rsidRPr="008A3D25" w:rsidRDefault="006B3A91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proofErr w:type="spellStart"/>
      <w:r w:rsidRPr="008A3D25">
        <w:rPr>
          <w:sz w:val="20"/>
          <w:szCs w:val="20"/>
        </w:rPr>
        <w:lastRenderedPageBreak/>
        <w:t>scoopula</w:t>
      </w:r>
      <w:proofErr w:type="spellEnd"/>
    </w:p>
    <w:p w:rsidR="00494EBC" w:rsidRDefault="006B3A91" w:rsidP="000E1B34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 w:rsidRPr="008A3D25">
        <w:rPr>
          <w:sz w:val="20"/>
          <w:szCs w:val="20"/>
        </w:rPr>
        <w:t xml:space="preserve">Magnetic </w:t>
      </w:r>
      <w:proofErr w:type="spellStart"/>
      <w:r w:rsidR="000E1B34">
        <w:rPr>
          <w:sz w:val="20"/>
          <w:szCs w:val="20"/>
        </w:rPr>
        <w:t>stir</w:t>
      </w:r>
      <w:r w:rsidR="00542AC6">
        <w:rPr>
          <w:sz w:val="20"/>
          <w:szCs w:val="20"/>
        </w:rPr>
        <w:t>plate</w:t>
      </w:r>
      <w:proofErr w:type="spellEnd"/>
      <w:r w:rsidR="00542AC6">
        <w:rPr>
          <w:sz w:val="20"/>
          <w:szCs w:val="20"/>
        </w:rPr>
        <w:t xml:space="preserve"> and ba</w:t>
      </w:r>
      <w:r w:rsidR="005A0342">
        <w:rPr>
          <w:sz w:val="20"/>
          <w:szCs w:val="20"/>
        </w:rPr>
        <w:t>r</w:t>
      </w:r>
    </w:p>
    <w:p w:rsidR="005A0342" w:rsidRDefault="005A0342" w:rsidP="005A0342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>
        <w:rPr>
          <w:sz w:val="20"/>
          <w:szCs w:val="20"/>
        </w:rPr>
        <w:t>stirring rod</w:t>
      </w:r>
    </w:p>
    <w:p w:rsidR="005A0342" w:rsidRDefault="005A0342" w:rsidP="005A0342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</w:pPr>
      <w:r>
        <w:rPr>
          <w:sz w:val="20"/>
          <w:szCs w:val="20"/>
        </w:rPr>
        <w:t>gloves</w:t>
      </w:r>
    </w:p>
    <w:p w:rsidR="00BC7BD8" w:rsidRPr="005A0342" w:rsidRDefault="00BC7BD8" w:rsidP="005A0342">
      <w:pPr>
        <w:pStyle w:val="ListParagraph"/>
        <w:numPr>
          <w:ilvl w:val="0"/>
          <w:numId w:val="2"/>
        </w:numPr>
        <w:ind w:left="426" w:hanging="425"/>
        <w:rPr>
          <w:sz w:val="20"/>
          <w:szCs w:val="20"/>
        </w:rPr>
        <w:sectPr w:rsidR="00BC7BD8" w:rsidRPr="005A0342" w:rsidSect="00B9717E">
          <w:type w:val="continuous"/>
          <w:pgSz w:w="12240" w:h="15840"/>
          <w:pgMar w:top="1440" w:right="1183" w:bottom="1440" w:left="993" w:header="708" w:footer="708" w:gutter="0"/>
          <w:cols w:num="3" w:space="100"/>
          <w:docGrid w:linePitch="360"/>
        </w:sectPr>
      </w:pPr>
      <w:r>
        <w:rPr>
          <w:sz w:val="20"/>
          <w:szCs w:val="20"/>
        </w:rPr>
        <w:t>safety goggles</w:t>
      </w:r>
    </w:p>
    <w:p w:rsidR="006B3A91" w:rsidRPr="00EE427C" w:rsidRDefault="006B3A91" w:rsidP="000E1B34">
      <w:pPr>
        <w:ind w:hanging="425"/>
        <w:contextualSpacing/>
        <w:rPr>
          <w:b/>
          <w:sz w:val="20"/>
          <w:szCs w:val="20"/>
        </w:rPr>
        <w:sectPr w:rsidR="006B3A91" w:rsidRPr="00EE427C" w:rsidSect="000E1B34">
          <w:type w:val="continuous"/>
          <w:pgSz w:w="12240" w:h="15840"/>
          <w:pgMar w:top="1440" w:right="1183" w:bottom="1440" w:left="1440" w:header="708" w:footer="708" w:gutter="0"/>
          <w:cols w:num="2" w:space="708"/>
          <w:docGrid w:linePitch="360"/>
        </w:sectPr>
      </w:pPr>
    </w:p>
    <w:p w:rsidR="002227DF" w:rsidRPr="00BC7BD8" w:rsidRDefault="002227DF" w:rsidP="000E1B34">
      <w:pPr>
        <w:pBdr>
          <w:bottom w:val="single" w:sz="4" w:space="1" w:color="auto"/>
        </w:pBdr>
        <w:ind w:hanging="425"/>
        <w:contextualSpacing/>
        <w:rPr>
          <w:b/>
          <w:sz w:val="21"/>
          <w:szCs w:val="21"/>
        </w:rPr>
      </w:pPr>
      <w:r w:rsidRPr="00BC7BD8">
        <w:rPr>
          <w:b/>
          <w:sz w:val="21"/>
          <w:szCs w:val="21"/>
        </w:rPr>
        <w:lastRenderedPageBreak/>
        <w:t>Procedure:</w:t>
      </w:r>
      <w:r w:rsidR="006202AF" w:rsidRPr="00BC7BD8">
        <w:rPr>
          <w:b/>
          <w:sz w:val="21"/>
          <w:szCs w:val="21"/>
        </w:rPr>
        <w:t xml:space="preserve"> </w:t>
      </w:r>
      <w:r w:rsidR="006202AF" w:rsidRPr="00BC7BD8">
        <w:rPr>
          <w:sz w:val="21"/>
          <w:szCs w:val="21"/>
        </w:rPr>
        <w:t>(Allotted Time: 5 minutes)</w:t>
      </w:r>
    </w:p>
    <w:p w:rsidR="002227DF" w:rsidRPr="00BC7BD8" w:rsidRDefault="000E1B34" w:rsidP="000E1B34">
      <w:pPr>
        <w:ind w:hanging="426"/>
        <w:contextualSpacing/>
        <w:rPr>
          <w:b/>
          <w:sz w:val="21"/>
          <w:szCs w:val="21"/>
          <w:u w:val="single"/>
        </w:rPr>
      </w:pPr>
      <w:r w:rsidRPr="00BC7BD8">
        <w:rPr>
          <w:sz w:val="21"/>
          <w:szCs w:val="21"/>
        </w:rPr>
        <w:t>1.</w:t>
      </w:r>
      <w:r w:rsidRPr="00BC7BD8">
        <w:rPr>
          <w:b/>
          <w:sz w:val="21"/>
          <w:szCs w:val="21"/>
        </w:rPr>
        <w:t xml:space="preserve">  </w:t>
      </w:r>
      <w:r w:rsidR="002227DF" w:rsidRPr="00BC7BD8">
        <w:rPr>
          <w:b/>
          <w:sz w:val="21"/>
          <w:szCs w:val="21"/>
          <w:u w:val="single"/>
        </w:rPr>
        <w:t>Solution #1:</w:t>
      </w:r>
      <w:r w:rsidR="003D2781" w:rsidRPr="00BC7BD8">
        <w:rPr>
          <w:rFonts w:ascii="Arial" w:hAnsi="Arial" w:cs="Arial"/>
          <w:sz w:val="21"/>
          <w:szCs w:val="21"/>
        </w:rPr>
        <w:t xml:space="preserve"> </w:t>
      </w:r>
      <w:r w:rsidR="002227DF" w:rsidRPr="00BC7BD8">
        <w:rPr>
          <w:sz w:val="21"/>
          <w:szCs w:val="21"/>
        </w:rPr>
        <w:t>In a</w:t>
      </w:r>
      <w:r w:rsidR="00C72336" w:rsidRPr="00BC7BD8">
        <w:rPr>
          <w:sz w:val="21"/>
          <w:szCs w:val="21"/>
        </w:rPr>
        <w:t xml:space="preserve"> 500mL</w:t>
      </w:r>
      <w:r w:rsidR="002227DF" w:rsidRPr="00BC7BD8">
        <w:rPr>
          <w:sz w:val="21"/>
          <w:szCs w:val="21"/>
        </w:rPr>
        <w:t xml:space="preserve"> flask, add </w:t>
      </w:r>
      <w:r w:rsidR="00805655" w:rsidRPr="00BC7BD8">
        <w:rPr>
          <w:sz w:val="21"/>
          <w:szCs w:val="21"/>
        </w:rPr>
        <w:t>about 2</w:t>
      </w:r>
      <w:r w:rsidR="00677B71" w:rsidRPr="00BC7BD8">
        <w:rPr>
          <w:sz w:val="21"/>
          <w:szCs w:val="21"/>
        </w:rPr>
        <w:t xml:space="preserve">50 </w:t>
      </w:r>
      <w:proofErr w:type="spellStart"/>
      <w:r w:rsidR="00677B71" w:rsidRPr="00BC7BD8">
        <w:rPr>
          <w:sz w:val="21"/>
          <w:szCs w:val="21"/>
        </w:rPr>
        <w:t>mL</w:t>
      </w:r>
      <w:proofErr w:type="spellEnd"/>
      <w:r w:rsidR="00677B71" w:rsidRPr="00BC7BD8">
        <w:rPr>
          <w:sz w:val="21"/>
          <w:szCs w:val="21"/>
        </w:rPr>
        <w:t xml:space="preserve"> of distilled water</w:t>
      </w:r>
      <w:r w:rsidR="00C72336" w:rsidRPr="00BC7BD8">
        <w:rPr>
          <w:sz w:val="21"/>
          <w:szCs w:val="21"/>
        </w:rPr>
        <w:t xml:space="preserve">, </w:t>
      </w:r>
      <w:r w:rsidR="002227DF" w:rsidRPr="00BC7BD8">
        <w:rPr>
          <w:sz w:val="21"/>
          <w:szCs w:val="21"/>
        </w:rPr>
        <w:t>5</w:t>
      </w:r>
      <w:r w:rsidR="008C6E6C" w:rsidRPr="00BC7BD8">
        <w:rPr>
          <w:sz w:val="21"/>
          <w:szCs w:val="21"/>
        </w:rPr>
        <w:t xml:space="preserve"> </w:t>
      </w:r>
      <w:r w:rsidR="002227DF" w:rsidRPr="00BC7BD8">
        <w:rPr>
          <w:sz w:val="21"/>
          <w:szCs w:val="21"/>
        </w:rPr>
        <w:t xml:space="preserve">g of </w:t>
      </w:r>
      <w:proofErr w:type="spellStart"/>
      <w:r w:rsidR="002227DF" w:rsidRPr="00BC7BD8">
        <w:rPr>
          <w:sz w:val="21"/>
          <w:szCs w:val="21"/>
        </w:rPr>
        <w:t>NaOH</w:t>
      </w:r>
      <w:proofErr w:type="spellEnd"/>
      <w:r w:rsidR="00677B71" w:rsidRPr="00BC7BD8">
        <w:rPr>
          <w:sz w:val="21"/>
          <w:szCs w:val="21"/>
        </w:rPr>
        <w:t xml:space="preserve"> crystals</w:t>
      </w:r>
      <w:r w:rsidR="00805655" w:rsidRPr="00BC7BD8">
        <w:rPr>
          <w:sz w:val="21"/>
          <w:szCs w:val="21"/>
        </w:rPr>
        <w:t xml:space="preserve"> and 4</w:t>
      </w:r>
      <w:r w:rsidR="002227DF" w:rsidRPr="00BC7BD8">
        <w:rPr>
          <w:sz w:val="21"/>
          <w:szCs w:val="21"/>
        </w:rPr>
        <w:t xml:space="preserve"> g </w:t>
      </w:r>
      <w:r w:rsidR="00677B71" w:rsidRPr="00BC7BD8">
        <w:rPr>
          <w:sz w:val="21"/>
          <w:szCs w:val="21"/>
        </w:rPr>
        <w:t>C</w:t>
      </w:r>
      <w:r w:rsidR="00677B71" w:rsidRPr="00BC7BD8">
        <w:rPr>
          <w:sz w:val="21"/>
          <w:szCs w:val="21"/>
          <w:vertAlign w:val="subscript"/>
        </w:rPr>
        <w:t>6</w:t>
      </w:r>
      <w:r w:rsidR="00677B71" w:rsidRPr="00BC7BD8">
        <w:rPr>
          <w:sz w:val="21"/>
          <w:szCs w:val="21"/>
        </w:rPr>
        <w:t>H</w:t>
      </w:r>
      <w:r w:rsidR="00677B71" w:rsidRPr="00BC7BD8">
        <w:rPr>
          <w:sz w:val="21"/>
          <w:szCs w:val="21"/>
          <w:vertAlign w:val="subscript"/>
        </w:rPr>
        <w:t>12</w:t>
      </w:r>
      <w:r w:rsidR="00677B71" w:rsidRPr="00BC7BD8">
        <w:rPr>
          <w:sz w:val="21"/>
          <w:szCs w:val="21"/>
        </w:rPr>
        <w:t>O</w:t>
      </w:r>
      <w:r w:rsidR="00677B71" w:rsidRPr="00BC7BD8">
        <w:rPr>
          <w:sz w:val="21"/>
          <w:szCs w:val="21"/>
          <w:vertAlign w:val="subscript"/>
        </w:rPr>
        <w:t>6</w:t>
      </w:r>
      <w:r w:rsidR="006A1DA6" w:rsidRPr="00BC7BD8">
        <w:rPr>
          <w:sz w:val="21"/>
          <w:szCs w:val="21"/>
        </w:rPr>
        <w:t>.</w:t>
      </w:r>
    </w:p>
    <w:p w:rsidR="00B052DD" w:rsidRPr="00BC7BD8" w:rsidRDefault="00C72336" w:rsidP="008911ED">
      <w:pPr>
        <w:ind w:left="-426"/>
        <w:contextualSpacing/>
        <w:rPr>
          <w:sz w:val="21"/>
          <w:szCs w:val="21"/>
        </w:rPr>
      </w:pPr>
      <w:r w:rsidRPr="00BC7BD8">
        <w:rPr>
          <w:sz w:val="21"/>
          <w:szCs w:val="21"/>
        </w:rPr>
        <w:t>The solution should be</w:t>
      </w:r>
      <w:r w:rsidR="00677B71" w:rsidRPr="00BC7BD8">
        <w:rPr>
          <w:sz w:val="21"/>
          <w:szCs w:val="21"/>
        </w:rPr>
        <w:t xml:space="preserve"> a clear, colourless solution. </w:t>
      </w:r>
      <w:r w:rsidR="0071258B" w:rsidRPr="00BC7BD8">
        <w:rPr>
          <w:sz w:val="21"/>
          <w:szCs w:val="21"/>
        </w:rPr>
        <w:t xml:space="preserve"> </w:t>
      </w:r>
      <w:r w:rsidR="00815D04" w:rsidRPr="00BC7BD8">
        <w:rPr>
          <w:i/>
          <w:sz w:val="21"/>
          <w:szCs w:val="21"/>
        </w:rPr>
        <w:t>Use a magnetic stir plate</w:t>
      </w:r>
      <w:r w:rsidR="008911ED" w:rsidRPr="00BC7BD8">
        <w:rPr>
          <w:i/>
          <w:sz w:val="21"/>
          <w:szCs w:val="21"/>
        </w:rPr>
        <w:t xml:space="preserve"> to help dissolve. </w:t>
      </w:r>
    </w:p>
    <w:p w:rsidR="00B052DD" w:rsidRPr="00BC7BD8" w:rsidRDefault="008911ED" w:rsidP="000E1B34">
      <w:pPr>
        <w:ind w:hanging="426"/>
        <w:contextualSpacing/>
        <w:rPr>
          <w:b/>
          <w:sz w:val="21"/>
          <w:szCs w:val="21"/>
          <w:u w:val="single"/>
        </w:rPr>
      </w:pPr>
      <w:r w:rsidRPr="00BC7BD8">
        <w:rPr>
          <w:sz w:val="21"/>
          <w:szCs w:val="21"/>
        </w:rPr>
        <w:t>2.</w:t>
      </w:r>
      <w:r w:rsidRPr="00BC7BD8">
        <w:rPr>
          <w:b/>
          <w:sz w:val="21"/>
          <w:szCs w:val="21"/>
        </w:rPr>
        <w:t xml:space="preserve"> </w:t>
      </w:r>
      <w:r w:rsidR="002227DF" w:rsidRPr="00BC7BD8">
        <w:rPr>
          <w:b/>
          <w:sz w:val="21"/>
          <w:szCs w:val="21"/>
          <w:u w:val="single"/>
        </w:rPr>
        <w:t>Solution #2:</w:t>
      </w:r>
      <w:r w:rsidR="002227DF" w:rsidRPr="00BC7BD8">
        <w:rPr>
          <w:sz w:val="21"/>
          <w:szCs w:val="21"/>
        </w:rPr>
        <w:t xml:space="preserve"> </w:t>
      </w:r>
      <w:r w:rsidR="00677B71" w:rsidRPr="00BC7BD8">
        <w:rPr>
          <w:sz w:val="21"/>
          <w:szCs w:val="21"/>
        </w:rPr>
        <w:t xml:space="preserve"> Add </w:t>
      </w:r>
      <w:r w:rsidR="00805655" w:rsidRPr="00BC7BD8">
        <w:rPr>
          <w:sz w:val="21"/>
          <w:szCs w:val="21"/>
        </w:rPr>
        <w:t xml:space="preserve">a </w:t>
      </w:r>
      <w:r w:rsidRPr="00BC7BD8">
        <w:rPr>
          <w:sz w:val="21"/>
          <w:szCs w:val="21"/>
        </w:rPr>
        <w:t>few mg</w:t>
      </w:r>
      <w:r w:rsidR="00805655" w:rsidRPr="00BC7BD8">
        <w:rPr>
          <w:sz w:val="21"/>
          <w:szCs w:val="21"/>
        </w:rPr>
        <w:t xml:space="preserve"> of </w:t>
      </w:r>
      <w:r w:rsidR="00677B71" w:rsidRPr="00BC7BD8">
        <w:rPr>
          <w:sz w:val="21"/>
          <w:szCs w:val="21"/>
        </w:rPr>
        <w:t>potassium permanganate, KMnO</w:t>
      </w:r>
      <w:r w:rsidR="00677B71" w:rsidRPr="00BC7BD8">
        <w:rPr>
          <w:sz w:val="21"/>
          <w:szCs w:val="21"/>
          <w:vertAlign w:val="subscript"/>
        </w:rPr>
        <w:t>4</w:t>
      </w:r>
      <w:r w:rsidR="00677B71" w:rsidRPr="00BC7BD8">
        <w:rPr>
          <w:sz w:val="21"/>
          <w:szCs w:val="21"/>
        </w:rPr>
        <w:t xml:space="preserve"> into a beaker with </w:t>
      </w:r>
      <w:r w:rsidR="00805655" w:rsidRPr="00BC7BD8">
        <w:rPr>
          <w:sz w:val="21"/>
          <w:szCs w:val="21"/>
        </w:rPr>
        <w:t>1</w:t>
      </w:r>
      <w:r w:rsidR="00677B71" w:rsidRPr="00BC7BD8">
        <w:rPr>
          <w:sz w:val="21"/>
          <w:szCs w:val="21"/>
        </w:rPr>
        <w:t xml:space="preserve">50 </w:t>
      </w:r>
      <w:proofErr w:type="spellStart"/>
      <w:r w:rsidR="00677B71" w:rsidRPr="00BC7BD8">
        <w:rPr>
          <w:sz w:val="21"/>
          <w:szCs w:val="21"/>
        </w:rPr>
        <w:t>mL</w:t>
      </w:r>
      <w:proofErr w:type="spellEnd"/>
      <w:r w:rsidR="00677B71" w:rsidRPr="00BC7BD8">
        <w:rPr>
          <w:sz w:val="21"/>
          <w:szCs w:val="21"/>
        </w:rPr>
        <w:t xml:space="preserve"> of distilled water.</w:t>
      </w:r>
      <w:r w:rsidR="00805655" w:rsidRPr="00BC7BD8">
        <w:rPr>
          <w:sz w:val="21"/>
          <w:szCs w:val="21"/>
        </w:rPr>
        <w:t xml:space="preserve"> </w:t>
      </w:r>
    </w:p>
    <w:p w:rsidR="00833563" w:rsidRPr="00BC7BD8" w:rsidRDefault="008911ED" w:rsidP="008911ED">
      <w:pPr>
        <w:ind w:left="-426"/>
        <w:contextualSpacing/>
        <w:rPr>
          <w:b/>
          <w:sz w:val="21"/>
          <w:szCs w:val="21"/>
          <w:u w:val="single"/>
        </w:rPr>
      </w:pPr>
      <w:r w:rsidRPr="00BC7BD8">
        <w:rPr>
          <w:sz w:val="21"/>
          <w:szCs w:val="21"/>
        </w:rPr>
        <w:t>3</w:t>
      </w:r>
      <w:r w:rsidR="00677B71" w:rsidRPr="00BC7BD8">
        <w:rPr>
          <w:sz w:val="21"/>
          <w:szCs w:val="21"/>
        </w:rPr>
        <w:t xml:space="preserve">. Pour </w:t>
      </w:r>
      <w:r w:rsidR="00805655" w:rsidRPr="00BC7BD8">
        <w:rPr>
          <w:sz w:val="21"/>
          <w:szCs w:val="21"/>
        </w:rPr>
        <w:t xml:space="preserve">the </w:t>
      </w:r>
      <w:r w:rsidR="00677B71" w:rsidRPr="00BC7BD8">
        <w:rPr>
          <w:sz w:val="21"/>
          <w:szCs w:val="21"/>
        </w:rPr>
        <w:t>potassium permanganate solution</w:t>
      </w:r>
      <w:r w:rsidR="00805655" w:rsidRPr="00BC7BD8">
        <w:rPr>
          <w:sz w:val="21"/>
          <w:szCs w:val="21"/>
        </w:rPr>
        <w:t xml:space="preserve"> </w:t>
      </w:r>
      <w:r w:rsidR="00677B71" w:rsidRPr="00BC7BD8">
        <w:rPr>
          <w:sz w:val="21"/>
          <w:szCs w:val="21"/>
        </w:rPr>
        <w:t xml:space="preserve">into the </w:t>
      </w:r>
      <w:proofErr w:type="spellStart"/>
      <w:r w:rsidR="00677B71" w:rsidRPr="00BC7BD8">
        <w:rPr>
          <w:sz w:val="21"/>
          <w:szCs w:val="21"/>
        </w:rPr>
        <w:t>NaOH</w:t>
      </w:r>
      <w:proofErr w:type="spellEnd"/>
      <w:r w:rsidR="00677B71" w:rsidRPr="00BC7BD8">
        <w:rPr>
          <w:sz w:val="21"/>
          <w:szCs w:val="21"/>
        </w:rPr>
        <w:t xml:space="preserve">-glucose solution </w:t>
      </w:r>
      <w:r w:rsidR="006202AF" w:rsidRPr="00BC7BD8">
        <w:rPr>
          <w:sz w:val="21"/>
          <w:szCs w:val="21"/>
        </w:rPr>
        <w:t>and watch</w:t>
      </w:r>
      <w:r w:rsidRPr="00BC7BD8">
        <w:rPr>
          <w:sz w:val="21"/>
          <w:szCs w:val="21"/>
        </w:rPr>
        <w:t xml:space="preserve"> the </w:t>
      </w:r>
      <w:r w:rsidR="006202AF" w:rsidRPr="00BC7BD8">
        <w:rPr>
          <w:sz w:val="21"/>
          <w:szCs w:val="21"/>
        </w:rPr>
        <w:t xml:space="preserve">colour </w:t>
      </w:r>
      <w:r w:rsidRPr="00BC7BD8">
        <w:rPr>
          <w:sz w:val="21"/>
          <w:szCs w:val="21"/>
        </w:rPr>
        <w:t>change</w:t>
      </w:r>
      <w:r w:rsidR="006202AF" w:rsidRPr="00BC7BD8">
        <w:rPr>
          <w:sz w:val="21"/>
          <w:szCs w:val="21"/>
        </w:rPr>
        <w:t>s</w:t>
      </w:r>
      <w:r w:rsidRPr="00BC7BD8">
        <w:rPr>
          <w:sz w:val="21"/>
          <w:szCs w:val="21"/>
        </w:rPr>
        <w:t>!</w:t>
      </w:r>
      <w:r w:rsidR="007A21B5" w:rsidRPr="00BC7BD8">
        <w:rPr>
          <w:sz w:val="21"/>
          <w:szCs w:val="21"/>
        </w:rPr>
        <w:tab/>
      </w:r>
    </w:p>
    <w:p w:rsidR="00265781" w:rsidRPr="008911ED" w:rsidRDefault="00265781" w:rsidP="008911ED">
      <w:pPr>
        <w:ind w:left="-426"/>
        <w:contextualSpacing/>
        <w:rPr>
          <w:b/>
          <w:u w:val="single"/>
        </w:rPr>
      </w:pPr>
    </w:p>
    <w:p w:rsidR="00884B82" w:rsidRPr="00924744" w:rsidRDefault="00884B82" w:rsidP="000E1B34">
      <w:pPr>
        <w:pBdr>
          <w:bottom w:val="single" w:sz="4" w:space="1" w:color="auto"/>
        </w:pBdr>
        <w:tabs>
          <w:tab w:val="right" w:pos="9360"/>
        </w:tabs>
        <w:ind w:hanging="426"/>
      </w:pPr>
      <w:r w:rsidRPr="00924744">
        <w:rPr>
          <w:b/>
        </w:rPr>
        <w:t>Results</w:t>
      </w:r>
      <w:r w:rsidR="007A21B5" w:rsidRPr="00924744">
        <w:rPr>
          <w:b/>
        </w:rPr>
        <w:t xml:space="preserve"> and Explanation</w:t>
      </w:r>
      <w:r w:rsidRPr="00924744">
        <w:rPr>
          <w:b/>
        </w:rPr>
        <w:t>:</w:t>
      </w:r>
    </w:p>
    <w:p w:rsidR="002E279B" w:rsidRPr="00265781" w:rsidRDefault="002E279B" w:rsidP="000E1B34">
      <w:pPr>
        <w:pStyle w:val="ListParagraph"/>
        <w:ind w:left="284" w:hanging="426"/>
      </w:pPr>
      <w:r>
        <w:t>MnO</w:t>
      </w:r>
      <w:r w:rsidRPr="002E279B">
        <w:rPr>
          <w:vertAlign w:val="subscript"/>
        </w:rPr>
        <w:t>4</w:t>
      </w:r>
      <w:r w:rsidRPr="002E279B">
        <w:rPr>
          <w:vertAlign w:val="superscript"/>
        </w:rPr>
        <w:t>-</w:t>
      </w:r>
      <w:r w:rsidRPr="002E279B">
        <w:rPr>
          <w:vertAlign w:val="subscript"/>
        </w:rPr>
        <w:t>(</w:t>
      </w:r>
      <w:proofErr w:type="spellStart"/>
      <w:r w:rsidRPr="002E279B">
        <w:rPr>
          <w:vertAlign w:val="subscript"/>
        </w:rPr>
        <w:t>aq</w:t>
      </w:r>
      <w:proofErr w:type="spellEnd"/>
      <w:r w:rsidRPr="002E279B">
        <w:rPr>
          <w:vertAlign w:val="subscript"/>
        </w:rPr>
        <w:t>)</w:t>
      </w:r>
      <w:r>
        <w:t xml:space="preserve"> </w:t>
      </w:r>
      <w:r w:rsidR="00B52C20">
        <w:t xml:space="preserve">      </w:t>
      </w:r>
      <w:r>
        <w:t xml:space="preserve"> +        C</w:t>
      </w:r>
      <w:r>
        <w:rPr>
          <w:vertAlign w:val="subscript"/>
        </w:rPr>
        <w:t>5</w:t>
      </w:r>
      <w:r>
        <w:t>H</w:t>
      </w:r>
      <w:r w:rsidRPr="002E279B">
        <w:rPr>
          <w:vertAlign w:val="subscript"/>
        </w:rPr>
        <w:t>11</w:t>
      </w:r>
      <w:r>
        <w:t>O</w:t>
      </w:r>
      <w:r w:rsidRPr="002E279B">
        <w:rPr>
          <w:vertAlign w:val="subscript"/>
        </w:rPr>
        <w:t>5</w:t>
      </w:r>
      <w:r w:rsidRPr="002E279B">
        <w:rPr>
          <w:b/>
        </w:rPr>
        <w:t>(</w:t>
      </w:r>
      <w:r w:rsidR="00265781">
        <w:rPr>
          <w:b/>
        </w:rPr>
        <w:t>C</w:t>
      </w:r>
      <w:r w:rsidRPr="002E279B">
        <w:rPr>
          <w:b/>
        </w:rPr>
        <w:t>)</w:t>
      </w:r>
      <w:r w:rsidR="00265781">
        <w:rPr>
          <w:b/>
        </w:rPr>
        <w:t>-</w:t>
      </w:r>
      <w:r w:rsidR="00B52C20">
        <w:rPr>
          <w:b/>
        </w:rPr>
        <w:t>O</w:t>
      </w:r>
      <w:r w:rsidRPr="002E279B">
        <w:rPr>
          <w:b/>
        </w:rPr>
        <w:t>H</w:t>
      </w:r>
      <w:r>
        <w:t xml:space="preserve">       </w:t>
      </w:r>
      <w:r w:rsidR="00B52C20">
        <w:t>+</w:t>
      </w:r>
      <w:r>
        <w:t xml:space="preserve">   </w:t>
      </w:r>
      <w:r w:rsidR="00265781">
        <w:t xml:space="preserve">  </w:t>
      </w:r>
      <w:r w:rsidR="00D00CFD">
        <w:t xml:space="preserve"> </w:t>
      </w:r>
      <w:r w:rsidR="00B52C20">
        <w:t>OH</w:t>
      </w:r>
      <w:r w:rsidR="00B52C20" w:rsidRPr="00B52C20">
        <w:rPr>
          <w:vertAlign w:val="superscript"/>
        </w:rPr>
        <w:t>-</w:t>
      </w:r>
      <w:r>
        <w:t xml:space="preserve">    --&gt;    MnO</w:t>
      </w:r>
      <w:r w:rsidRPr="004F7B77">
        <w:rPr>
          <w:vertAlign w:val="subscript"/>
        </w:rPr>
        <w:t>2</w:t>
      </w:r>
      <w:r w:rsidRPr="002E279B">
        <w:rPr>
          <w:vertAlign w:val="subscript"/>
        </w:rPr>
        <w:t>(s)</w:t>
      </w:r>
      <w:r>
        <w:t xml:space="preserve"> </w:t>
      </w:r>
      <w:r w:rsidR="00B65AC3">
        <w:t xml:space="preserve">       </w:t>
      </w:r>
      <w:r>
        <w:t xml:space="preserve">+  </w:t>
      </w:r>
      <w:r w:rsidR="00B52C20">
        <w:t xml:space="preserve">        </w:t>
      </w:r>
      <w:r>
        <w:t>C</w:t>
      </w:r>
      <w:r>
        <w:rPr>
          <w:vertAlign w:val="subscript"/>
        </w:rPr>
        <w:t>5</w:t>
      </w:r>
      <w:r>
        <w:t>H</w:t>
      </w:r>
      <w:r w:rsidRPr="002E279B">
        <w:rPr>
          <w:vertAlign w:val="subscript"/>
        </w:rPr>
        <w:t>11</w:t>
      </w:r>
      <w:r>
        <w:t>O</w:t>
      </w:r>
      <w:r w:rsidRPr="002E279B">
        <w:rPr>
          <w:vertAlign w:val="subscript"/>
        </w:rPr>
        <w:t>5</w:t>
      </w:r>
      <w:r w:rsidR="005A0342">
        <w:rPr>
          <w:b/>
        </w:rPr>
        <w:t>(C=O)OH</w:t>
      </w:r>
      <w:r w:rsidRPr="002E279B">
        <w:rPr>
          <w:b/>
        </w:rPr>
        <w:t xml:space="preserve">  </w:t>
      </w:r>
    </w:p>
    <w:p w:rsidR="00265781" w:rsidRDefault="002E279B" w:rsidP="000E1B34">
      <w:pPr>
        <w:pStyle w:val="ListParagraph"/>
        <w:ind w:left="284" w:hanging="426"/>
        <w:rPr>
          <w:sz w:val="18"/>
          <w:szCs w:val="18"/>
        </w:rPr>
      </w:pPr>
      <w:r w:rsidRPr="002E279B">
        <w:rPr>
          <w:sz w:val="18"/>
          <w:szCs w:val="18"/>
        </w:rPr>
        <w:t xml:space="preserve">purple                      </w:t>
      </w:r>
      <w:r w:rsidR="00B52C20">
        <w:rPr>
          <w:sz w:val="18"/>
          <w:szCs w:val="18"/>
        </w:rPr>
        <w:t xml:space="preserve">        </w:t>
      </w:r>
      <w:r w:rsidRPr="002E279B">
        <w:rPr>
          <w:sz w:val="18"/>
          <w:szCs w:val="18"/>
        </w:rPr>
        <w:t xml:space="preserve">glucose (with </w:t>
      </w:r>
      <w:r w:rsidR="00B52C20">
        <w:rPr>
          <w:sz w:val="18"/>
          <w:szCs w:val="18"/>
        </w:rPr>
        <w:t>alcohol</w:t>
      </w:r>
      <w:r w:rsidRPr="002E279B">
        <w:rPr>
          <w:sz w:val="18"/>
          <w:szCs w:val="18"/>
        </w:rPr>
        <w:t>)</w:t>
      </w:r>
      <w:r>
        <w:rPr>
          <w:sz w:val="18"/>
          <w:szCs w:val="18"/>
        </w:rPr>
        <w:t xml:space="preserve">       </w:t>
      </w:r>
      <w:r w:rsidR="00B52C20">
        <w:rPr>
          <w:sz w:val="18"/>
          <w:szCs w:val="18"/>
        </w:rPr>
        <w:t xml:space="preserve"> </w:t>
      </w:r>
      <w:r w:rsidR="00FA57DF">
        <w:rPr>
          <w:sz w:val="18"/>
          <w:szCs w:val="18"/>
        </w:rPr>
        <w:t xml:space="preserve"> </w:t>
      </w:r>
      <w:proofErr w:type="spellStart"/>
      <w:r w:rsidR="00B52C20">
        <w:rPr>
          <w:sz w:val="18"/>
          <w:szCs w:val="18"/>
        </w:rPr>
        <w:t>NaOH</w:t>
      </w:r>
      <w:proofErr w:type="spellEnd"/>
      <w:r w:rsidR="00B52C20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brown                 </w:t>
      </w:r>
      <w:r w:rsidR="00FA57DF">
        <w:rPr>
          <w:sz w:val="18"/>
          <w:szCs w:val="18"/>
        </w:rPr>
        <w:t xml:space="preserve">       </w:t>
      </w:r>
      <w:r w:rsidR="004F7B77">
        <w:rPr>
          <w:sz w:val="18"/>
          <w:szCs w:val="18"/>
        </w:rPr>
        <w:t xml:space="preserve">  </w:t>
      </w:r>
      <w:r w:rsidR="00265781">
        <w:rPr>
          <w:sz w:val="18"/>
          <w:szCs w:val="18"/>
        </w:rPr>
        <w:t xml:space="preserve">  </w:t>
      </w:r>
      <w:r w:rsidR="00B52C20">
        <w:rPr>
          <w:sz w:val="18"/>
          <w:szCs w:val="18"/>
        </w:rPr>
        <w:t>(</w:t>
      </w:r>
      <w:r w:rsidR="005A0342">
        <w:rPr>
          <w:sz w:val="18"/>
          <w:szCs w:val="18"/>
        </w:rPr>
        <w:t>carboxylic acid</w:t>
      </w:r>
      <w:r w:rsidR="00B52C20">
        <w:rPr>
          <w:sz w:val="18"/>
          <w:szCs w:val="18"/>
        </w:rPr>
        <w:t xml:space="preserve"> group)</w:t>
      </w:r>
      <w:r w:rsidR="004F7B77">
        <w:rPr>
          <w:sz w:val="18"/>
          <w:szCs w:val="18"/>
        </w:rPr>
        <w:t xml:space="preserve"> </w:t>
      </w:r>
    </w:p>
    <w:p w:rsidR="0081498E" w:rsidRDefault="0081498E" w:rsidP="000E1B34">
      <w:pPr>
        <w:pStyle w:val="ListParagraph"/>
        <w:ind w:left="284" w:hanging="426"/>
        <w:rPr>
          <w:sz w:val="18"/>
          <w:szCs w:val="18"/>
        </w:rPr>
      </w:pPr>
    </w:p>
    <w:p w:rsidR="00EA2859" w:rsidRPr="00B87260" w:rsidRDefault="00EA2859" w:rsidP="008911ED">
      <w:pPr>
        <w:pStyle w:val="ListParagraph"/>
        <w:numPr>
          <w:ilvl w:val="0"/>
          <w:numId w:val="4"/>
        </w:numPr>
        <w:ind w:left="0" w:hanging="284"/>
        <w:rPr>
          <w:sz w:val="20"/>
          <w:szCs w:val="20"/>
        </w:rPr>
      </w:pPr>
      <w:r w:rsidRPr="00B87260">
        <w:rPr>
          <w:sz w:val="20"/>
          <w:szCs w:val="20"/>
        </w:rPr>
        <w:t>A</w:t>
      </w:r>
      <w:r w:rsidR="00833563" w:rsidRPr="00B87260">
        <w:rPr>
          <w:sz w:val="20"/>
          <w:szCs w:val="20"/>
        </w:rPr>
        <w:t xml:space="preserve">s the colours of the solution change, so does the </w:t>
      </w:r>
      <w:r w:rsidRPr="00B87260">
        <w:rPr>
          <w:b/>
          <w:sz w:val="20"/>
          <w:szCs w:val="20"/>
        </w:rPr>
        <w:t>oxidation state</w:t>
      </w:r>
      <w:r w:rsidR="00833563" w:rsidRPr="00B87260">
        <w:rPr>
          <w:b/>
          <w:sz w:val="20"/>
          <w:szCs w:val="20"/>
        </w:rPr>
        <w:t xml:space="preserve"> </w:t>
      </w:r>
      <w:r w:rsidR="00833563" w:rsidRPr="00B87260">
        <w:rPr>
          <w:sz w:val="20"/>
          <w:szCs w:val="20"/>
        </w:rPr>
        <w:t xml:space="preserve">of the initial permanganate ion. </w:t>
      </w:r>
    </w:p>
    <w:p w:rsidR="00BC7BD8" w:rsidRPr="00B87260" w:rsidRDefault="002E6D4A" w:rsidP="00BC7BD8">
      <w:pPr>
        <w:pStyle w:val="ListParagraph"/>
        <w:numPr>
          <w:ilvl w:val="0"/>
          <w:numId w:val="4"/>
        </w:numPr>
        <w:ind w:left="0" w:hanging="284"/>
        <w:rPr>
          <w:sz w:val="20"/>
          <w:szCs w:val="20"/>
        </w:rPr>
      </w:pPr>
      <w:r w:rsidRPr="00B87260">
        <w:rPr>
          <w:sz w:val="20"/>
          <w:szCs w:val="20"/>
        </w:rPr>
        <w:t>Potassium permanganate is</w:t>
      </w:r>
      <w:r w:rsidR="00833563" w:rsidRPr="00B87260">
        <w:rPr>
          <w:sz w:val="20"/>
          <w:szCs w:val="20"/>
        </w:rPr>
        <w:t xml:space="preserve"> a strong </w:t>
      </w:r>
      <w:r w:rsidR="00833563" w:rsidRPr="00B87260">
        <w:rPr>
          <w:b/>
          <w:sz w:val="20"/>
          <w:szCs w:val="20"/>
        </w:rPr>
        <w:t>oxidizing agent</w:t>
      </w:r>
      <w:r w:rsidR="00E374A3" w:rsidRPr="00B87260">
        <w:rPr>
          <w:b/>
          <w:sz w:val="20"/>
          <w:szCs w:val="20"/>
        </w:rPr>
        <w:t xml:space="preserve"> </w:t>
      </w:r>
      <w:r w:rsidR="00BC7BD8" w:rsidRPr="00B87260">
        <w:rPr>
          <w:sz w:val="20"/>
          <w:szCs w:val="20"/>
        </w:rPr>
        <w:t xml:space="preserve"> while g</w:t>
      </w:r>
      <w:r w:rsidR="008C6E6C" w:rsidRPr="00B87260">
        <w:rPr>
          <w:sz w:val="20"/>
          <w:szCs w:val="20"/>
        </w:rPr>
        <w:t>lucose, C</w:t>
      </w:r>
      <w:r w:rsidR="008C6E6C" w:rsidRPr="00B87260">
        <w:rPr>
          <w:sz w:val="20"/>
          <w:szCs w:val="20"/>
          <w:vertAlign w:val="subscript"/>
        </w:rPr>
        <w:t>6</w:t>
      </w:r>
      <w:r w:rsidR="008C6E6C" w:rsidRPr="00B87260">
        <w:rPr>
          <w:sz w:val="20"/>
          <w:szCs w:val="20"/>
        </w:rPr>
        <w:t>H</w:t>
      </w:r>
      <w:r w:rsidR="008C6E6C" w:rsidRPr="00B87260">
        <w:rPr>
          <w:sz w:val="20"/>
          <w:szCs w:val="20"/>
          <w:vertAlign w:val="subscript"/>
        </w:rPr>
        <w:t>12</w:t>
      </w:r>
      <w:r w:rsidR="008C6E6C" w:rsidRPr="00B87260">
        <w:rPr>
          <w:sz w:val="20"/>
          <w:szCs w:val="20"/>
        </w:rPr>
        <w:t>O</w:t>
      </w:r>
      <w:r w:rsidR="008C6E6C" w:rsidRPr="00B87260">
        <w:rPr>
          <w:sz w:val="20"/>
          <w:szCs w:val="20"/>
          <w:vertAlign w:val="subscript"/>
        </w:rPr>
        <w:t>6</w:t>
      </w:r>
      <w:r w:rsidR="008C6E6C" w:rsidRPr="00B87260">
        <w:rPr>
          <w:sz w:val="20"/>
          <w:szCs w:val="20"/>
        </w:rPr>
        <w:t xml:space="preserve"> is the </w:t>
      </w:r>
      <w:r w:rsidR="008C6E6C" w:rsidRPr="00B87260">
        <w:rPr>
          <w:b/>
          <w:sz w:val="20"/>
          <w:szCs w:val="20"/>
        </w:rPr>
        <w:t>reducing agent</w:t>
      </w:r>
      <w:r w:rsidR="008C6E6C" w:rsidRPr="00B87260">
        <w:rPr>
          <w:sz w:val="20"/>
          <w:szCs w:val="20"/>
        </w:rPr>
        <w:t xml:space="preserve"> </w:t>
      </w:r>
    </w:p>
    <w:p w:rsidR="00BC7BD8" w:rsidRPr="00B87260" w:rsidRDefault="00BC7BD8" w:rsidP="00BC7BD8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>Q1.</w:t>
      </w:r>
      <w:r w:rsidRPr="00B87260">
        <w:rPr>
          <w:sz w:val="20"/>
          <w:szCs w:val="20"/>
        </w:rPr>
        <w:t xml:space="preserve"> What colours did you see and which ions do you think are responsible for each colour change?</w:t>
      </w:r>
    </w:p>
    <w:p w:rsidR="00BC7BD8" w:rsidRPr="00B87260" w:rsidRDefault="00BC7BD8" w:rsidP="00BC7BD8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>Q2.</w:t>
      </w:r>
      <w:r w:rsidRPr="00B87260">
        <w:rPr>
          <w:sz w:val="20"/>
          <w:szCs w:val="20"/>
        </w:rPr>
        <w:t xml:space="preserve"> </w:t>
      </w:r>
      <w:r w:rsidR="00B87260" w:rsidRPr="00B87260">
        <w:rPr>
          <w:sz w:val="20"/>
          <w:szCs w:val="20"/>
        </w:rPr>
        <w:t>By looking at the half-reactions, is permanganate the reducing agent or oxidizing agent? Explain.</w:t>
      </w:r>
    </w:p>
    <w:p w:rsidR="002D153D" w:rsidRPr="00B87260" w:rsidRDefault="00BC7BD8" w:rsidP="002D153D">
      <w:pPr>
        <w:pStyle w:val="ListParagraph"/>
        <w:ind w:left="0"/>
        <w:rPr>
          <w:sz w:val="20"/>
          <w:szCs w:val="20"/>
        </w:rPr>
      </w:pPr>
      <w:r w:rsidRPr="00B87260">
        <w:rPr>
          <w:b/>
          <w:sz w:val="20"/>
          <w:szCs w:val="20"/>
        </w:rPr>
        <w:t>Q3.</w:t>
      </w:r>
      <w:r w:rsidR="00B87260" w:rsidRPr="00B87260">
        <w:rPr>
          <w:b/>
          <w:sz w:val="20"/>
          <w:szCs w:val="20"/>
        </w:rPr>
        <w:t xml:space="preserve"> </w:t>
      </w:r>
      <w:r w:rsidR="00B87260" w:rsidRPr="00B87260">
        <w:rPr>
          <w:sz w:val="20"/>
          <w:szCs w:val="20"/>
        </w:rPr>
        <w:t xml:space="preserve">If we had used </w:t>
      </w:r>
      <w:proofErr w:type="spellStart"/>
      <w:r w:rsidR="00B87260" w:rsidRPr="00B87260">
        <w:rPr>
          <w:sz w:val="20"/>
          <w:szCs w:val="20"/>
        </w:rPr>
        <w:t>tapwater</w:t>
      </w:r>
      <w:proofErr w:type="spellEnd"/>
      <w:r w:rsidR="00B87260" w:rsidRPr="00B87260">
        <w:rPr>
          <w:sz w:val="20"/>
          <w:szCs w:val="20"/>
        </w:rPr>
        <w:t xml:space="preserve"> instead distilled water, how would this have impacted our reaction? (ions in </w:t>
      </w:r>
      <w:proofErr w:type="spellStart"/>
      <w:r w:rsidR="00B87260" w:rsidRPr="00B87260">
        <w:rPr>
          <w:sz w:val="20"/>
          <w:szCs w:val="20"/>
        </w:rPr>
        <w:t>tapwater</w:t>
      </w:r>
      <w:proofErr w:type="spellEnd"/>
      <w:r w:rsidR="00B87260" w:rsidRPr="00B87260">
        <w:rPr>
          <w:sz w:val="20"/>
          <w:szCs w:val="20"/>
        </w:rPr>
        <w:t xml:space="preserve"> e.g. Ca</w:t>
      </w:r>
      <w:r w:rsidR="00B87260" w:rsidRPr="00B87260">
        <w:rPr>
          <w:sz w:val="20"/>
          <w:szCs w:val="20"/>
          <w:vertAlign w:val="superscript"/>
        </w:rPr>
        <w:t>2+</w:t>
      </w:r>
      <w:r w:rsidR="00B87260" w:rsidRPr="00B87260">
        <w:rPr>
          <w:sz w:val="20"/>
          <w:szCs w:val="20"/>
        </w:rPr>
        <w:t>, Na+ could potentially react with ions in reaction</w:t>
      </w:r>
      <w:r w:rsidR="00B87260">
        <w:rPr>
          <w:sz w:val="20"/>
          <w:szCs w:val="20"/>
        </w:rPr>
        <w:t xml:space="preserve">). </w:t>
      </w:r>
    </w:p>
    <w:p w:rsidR="002D153D" w:rsidRDefault="00C72336" w:rsidP="002D153D">
      <w:pPr>
        <w:pStyle w:val="ListParagraph"/>
        <w:ind w:left="0" w:hanging="426"/>
        <w:rPr>
          <w:b/>
          <w:sz w:val="20"/>
          <w:szCs w:val="20"/>
          <w:u w:val="single"/>
        </w:rPr>
      </w:pPr>
      <w:r w:rsidRPr="007A585D">
        <w:rPr>
          <w:b/>
          <w:sz w:val="20"/>
          <w:szCs w:val="20"/>
          <w:u w:val="single"/>
        </w:rPr>
        <w:t>(Reduction Half-Reactions</w:t>
      </w:r>
      <w:r w:rsidR="00055ABF" w:rsidRPr="007A585D">
        <w:rPr>
          <w:b/>
          <w:sz w:val="20"/>
          <w:szCs w:val="20"/>
          <w:u w:val="single"/>
        </w:rPr>
        <w:t xml:space="preserve"> of Permanganate</w:t>
      </w:r>
      <w:r w:rsidRPr="007A585D">
        <w:rPr>
          <w:b/>
          <w:sz w:val="20"/>
          <w:szCs w:val="20"/>
          <w:u w:val="single"/>
        </w:rPr>
        <w:t>)</w:t>
      </w:r>
      <w:r w:rsidR="00E02EA7" w:rsidRPr="007A585D">
        <w:rPr>
          <w:b/>
          <w:sz w:val="20"/>
          <w:szCs w:val="20"/>
          <w:u w:val="single"/>
        </w:rPr>
        <w:t>:</w:t>
      </w:r>
    </w:p>
    <w:p w:rsidR="002D153D" w:rsidRDefault="007A21B5" w:rsidP="002D153D">
      <w:pPr>
        <w:pStyle w:val="ListParagraph"/>
        <w:ind w:left="0" w:hanging="426"/>
        <w:rPr>
          <w:rFonts w:ascii="Arial" w:eastAsia="Times New Roman" w:hAnsi="Arial" w:cs="Arial"/>
          <w:sz w:val="20"/>
          <w:szCs w:val="20"/>
          <w:lang w:val="en-US" w:eastAsia="en-CA"/>
        </w:rPr>
      </w:pPr>
      <w:r w:rsidRPr="007A585D">
        <w:rPr>
          <w:b/>
          <w:sz w:val="20"/>
          <w:szCs w:val="20"/>
        </w:rPr>
        <w:t>Purple</w:t>
      </w:r>
      <w:r w:rsidR="009B044E">
        <w:rPr>
          <w:b/>
          <w:sz w:val="20"/>
          <w:szCs w:val="20"/>
        </w:rPr>
        <w:t>:</w:t>
      </w:r>
      <w:r w:rsidR="007D40A6" w:rsidRPr="007A585D">
        <w:rPr>
          <w:sz w:val="20"/>
          <w:szCs w:val="20"/>
        </w:rPr>
        <w:t xml:space="preserve"> </w:t>
      </w:r>
      <w:r w:rsidR="007D40A6" w:rsidRPr="007A585D">
        <w:rPr>
          <w:rFonts w:ascii="Arial" w:eastAsia="Times New Roman" w:hAnsi="Arial" w:cs="Arial"/>
          <w:b/>
          <w:sz w:val="20"/>
          <w:szCs w:val="20"/>
          <w:lang w:val="en-US" w:eastAsia="en-CA"/>
        </w:rPr>
        <w:t>MnO</w:t>
      </w:r>
      <w:r w:rsidR="007D40A6" w:rsidRPr="007A585D">
        <w:rPr>
          <w:rFonts w:ascii="Arial" w:eastAsia="Times New Roman" w:hAnsi="Arial" w:cs="Arial"/>
          <w:b/>
          <w:sz w:val="20"/>
          <w:szCs w:val="20"/>
          <w:vertAlign w:val="subscript"/>
          <w:lang w:val="en-US" w:eastAsia="en-CA"/>
        </w:rPr>
        <w:t>4</w:t>
      </w:r>
      <w:r w:rsidR="007D40A6" w:rsidRPr="007A585D">
        <w:rPr>
          <w:rFonts w:ascii="Arial" w:eastAsia="Times New Roman" w:hAnsi="Arial" w:cs="Arial"/>
          <w:b/>
          <w:sz w:val="20"/>
          <w:szCs w:val="20"/>
          <w:vertAlign w:val="superscript"/>
          <w:lang w:val="en-US" w:eastAsia="en-CA"/>
        </w:rPr>
        <w:t>-</w:t>
      </w:r>
      <w:r w:rsidR="007D40A6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 xml:space="preserve"> </w:t>
      </w:r>
      <w:r w:rsidR="007D40A6" w:rsidRPr="007A585D">
        <w:rPr>
          <w:rFonts w:ascii="Arial" w:eastAsia="Times New Roman" w:hAnsi="Arial" w:cs="Arial"/>
          <w:sz w:val="20"/>
          <w:szCs w:val="20"/>
          <w:lang w:val="en-US" w:eastAsia="en-CA"/>
        </w:rPr>
        <w:t>+ e</w:t>
      </w:r>
      <w:r w:rsidR="007D40A6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>-</w:t>
      </w:r>
      <w:r w:rsidR="007D40A6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→ MnO</w:t>
      </w:r>
      <w:r w:rsidR="007D40A6" w:rsidRPr="007A585D">
        <w:rPr>
          <w:rFonts w:ascii="Arial" w:eastAsia="Times New Roman" w:hAnsi="Arial" w:cs="Arial"/>
          <w:sz w:val="20"/>
          <w:szCs w:val="20"/>
          <w:vertAlign w:val="subscript"/>
          <w:lang w:val="en-US" w:eastAsia="en-CA"/>
        </w:rPr>
        <w:t>4</w:t>
      </w:r>
      <w:r w:rsidR="007D40A6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>-2</w:t>
      </w:r>
      <w:r w:rsidR="00E65AD1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</w:t>
      </w:r>
      <w:r w:rsidR="00CC6F93" w:rsidRPr="007A585D">
        <w:rPr>
          <w:rFonts w:ascii="Arial" w:eastAsia="Times New Roman" w:hAnsi="Arial" w:cs="Arial"/>
          <w:sz w:val="20"/>
          <w:szCs w:val="20"/>
          <w:lang w:val="en-US" w:eastAsia="en-CA"/>
        </w:rPr>
        <w:tab/>
      </w:r>
    </w:p>
    <w:p w:rsidR="002D153D" w:rsidRDefault="007A21B5" w:rsidP="002D153D">
      <w:pPr>
        <w:pStyle w:val="ListParagraph"/>
        <w:ind w:left="0" w:hanging="426"/>
        <w:rPr>
          <w:rFonts w:eastAsia="Times New Roman" w:cstheme="minorHAnsi"/>
          <w:sz w:val="20"/>
          <w:szCs w:val="20"/>
          <w:lang w:val="en-US" w:eastAsia="en-CA"/>
        </w:rPr>
      </w:pPr>
      <w:r w:rsidRPr="007A585D">
        <w:rPr>
          <w:b/>
          <w:sz w:val="20"/>
          <w:szCs w:val="20"/>
        </w:rPr>
        <w:t>Blue</w:t>
      </w:r>
      <w:r w:rsidR="00D71DA0" w:rsidRPr="007A585D">
        <w:rPr>
          <w:b/>
          <w:sz w:val="20"/>
          <w:szCs w:val="20"/>
        </w:rPr>
        <w:t xml:space="preserve">: </w:t>
      </w:r>
      <w:r w:rsidR="0071258B" w:rsidRPr="007A585D">
        <w:rPr>
          <w:b/>
          <w:sz w:val="20"/>
          <w:szCs w:val="20"/>
        </w:rPr>
        <w:t xml:space="preserve"> </w:t>
      </w:r>
      <w:r w:rsidR="0071258B" w:rsidRPr="007A585D">
        <w:rPr>
          <w:sz w:val="20"/>
          <w:szCs w:val="20"/>
        </w:rPr>
        <w:t>Due to gradual colour transition fr</w:t>
      </w:r>
      <w:r w:rsidR="0071258B" w:rsidRPr="007A585D">
        <w:rPr>
          <w:rFonts w:cstheme="minorHAnsi"/>
          <w:sz w:val="20"/>
          <w:szCs w:val="20"/>
        </w:rPr>
        <w:t>om</w:t>
      </w:r>
      <w:r w:rsidR="0071258B" w:rsidRPr="007A585D">
        <w:rPr>
          <w:rFonts w:cstheme="minorHAnsi"/>
          <w:b/>
          <w:sz w:val="20"/>
          <w:szCs w:val="20"/>
        </w:rPr>
        <w:t xml:space="preserve"> </w:t>
      </w:r>
      <w:r w:rsidR="005139F5" w:rsidRPr="007A585D">
        <w:rPr>
          <w:rFonts w:eastAsia="Times New Roman" w:cstheme="minorHAnsi"/>
          <w:sz w:val="20"/>
          <w:szCs w:val="20"/>
          <w:lang w:val="en-US" w:eastAsia="en-CA"/>
        </w:rPr>
        <w:t>MnO</w:t>
      </w:r>
      <w:r w:rsidR="005139F5" w:rsidRPr="007A585D">
        <w:rPr>
          <w:rFonts w:eastAsia="Times New Roman" w:cstheme="minorHAnsi"/>
          <w:sz w:val="20"/>
          <w:szCs w:val="20"/>
          <w:vertAlign w:val="subscript"/>
          <w:lang w:val="en-US" w:eastAsia="en-CA"/>
        </w:rPr>
        <w:t>4</w:t>
      </w:r>
      <w:r w:rsidR="005139F5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 xml:space="preserve">- </w:t>
      </w:r>
      <w:r w:rsidR="005139F5" w:rsidRPr="007A585D">
        <w:rPr>
          <w:rFonts w:eastAsia="Times New Roman" w:cstheme="minorHAnsi"/>
          <w:sz w:val="20"/>
          <w:szCs w:val="20"/>
          <w:lang w:val="en-US" w:eastAsia="en-CA"/>
        </w:rPr>
        <w:t>(purple)</w:t>
      </w:r>
      <w:r w:rsidR="005139F5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 xml:space="preserve"> </w:t>
      </w:r>
      <w:r w:rsidR="0071258B" w:rsidRPr="007A585D">
        <w:rPr>
          <w:rFonts w:eastAsia="Times New Roman" w:cstheme="minorHAnsi"/>
          <w:sz w:val="20"/>
          <w:szCs w:val="20"/>
          <w:lang w:val="en-US" w:eastAsia="en-CA"/>
        </w:rPr>
        <w:t>to</w:t>
      </w:r>
      <w:r w:rsidR="005139F5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 xml:space="preserve">  </w:t>
      </w:r>
      <w:r w:rsidR="005139F5" w:rsidRPr="007A585D">
        <w:rPr>
          <w:rFonts w:eastAsia="Times New Roman" w:cstheme="minorHAnsi"/>
          <w:sz w:val="20"/>
          <w:szCs w:val="20"/>
          <w:lang w:val="en-US" w:eastAsia="en-CA"/>
        </w:rPr>
        <w:t>MnO</w:t>
      </w:r>
      <w:r w:rsidR="005139F5" w:rsidRPr="007A585D">
        <w:rPr>
          <w:rFonts w:eastAsia="Times New Roman" w:cstheme="minorHAnsi"/>
          <w:sz w:val="20"/>
          <w:szCs w:val="20"/>
          <w:vertAlign w:val="subscript"/>
          <w:lang w:val="en-US" w:eastAsia="en-CA"/>
        </w:rPr>
        <w:t>4</w:t>
      </w:r>
      <w:r w:rsidR="005139F5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 xml:space="preserve">-2 </w:t>
      </w:r>
      <w:r w:rsidR="005139F5" w:rsidRPr="007A585D">
        <w:rPr>
          <w:rFonts w:eastAsia="Times New Roman" w:cstheme="minorHAnsi"/>
          <w:sz w:val="20"/>
          <w:szCs w:val="20"/>
          <w:lang w:val="en-US" w:eastAsia="en-CA"/>
        </w:rPr>
        <w:t>(green)</w:t>
      </w:r>
    </w:p>
    <w:p w:rsidR="002D153D" w:rsidRDefault="007A21B5" w:rsidP="002D153D">
      <w:pPr>
        <w:pStyle w:val="ListParagraph"/>
        <w:ind w:left="0" w:hanging="426"/>
        <w:rPr>
          <w:rFonts w:ascii="Arial" w:eastAsia="Times New Roman" w:hAnsi="Arial" w:cs="Arial"/>
          <w:b/>
          <w:sz w:val="20"/>
          <w:szCs w:val="20"/>
          <w:vertAlign w:val="superscript"/>
          <w:lang w:val="en-US" w:eastAsia="en-CA"/>
        </w:rPr>
      </w:pPr>
      <w:r w:rsidRPr="007A585D">
        <w:rPr>
          <w:b/>
          <w:sz w:val="20"/>
          <w:szCs w:val="20"/>
        </w:rPr>
        <w:t>Green</w:t>
      </w:r>
      <w:r w:rsidR="00D71DA0" w:rsidRPr="007A585D">
        <w:rPr>
          <w:b/>
          <w:sz w:val="20"/>
          <w:szCs w:val="20"/>
        </w:rPr>
        <w:t>:</w:t>
      </w:r>
      <w:r w:rsidR="00D71DA0" w:rsidRPr="007A585D">
        <w:rPr>
          <w:sz w:val="20"/>
          <w:szCs w:val="20"/>
        </w:rPr>
        <w:t xml:space="preserve"> </w:t>
      </w:r>
      <w:r w:rsidR="007D40A6" w:rsidRPr="007A585D">
        <w:rPr>
          <w:sz w:val="20"/>
          <w:szCs w:val="20"/>
        </w:rPr>
        <w:t xml:space="preserve"> </w:t>
      </w:r>
      <w:r w:rsidR="00D71DA0" w:rsidRPr="007A585D">
        <w:rPr>
          <w:rFonts w:ascii="Arial" w:eastAsia="Times New Roman" w:hAnsi="Arial" w:cs="Arial"/>
          <w:sz w:val="20"/>
          <w:szCs w:val="20"/>
          <w:lang w:val="en-US" w:eastAsia="en-CA"/>
        </w:rPr>
        <w:t>MnO</w:t>
      </w:r>
      <w:r w:rsidR="00D71DA0" w:rsidRPr="007A585D">
        <w:rPr>
          <w:rFonts w:ascii="Arial" w:eastAsia="Times New Roman" w:hAnsi="Arial" w:cs="Arial"/>
          <w:sz w:val="20"/>
          <w:szCs w:val="20"/>
          <w:vertAlign w:val="subscript"/>
          <w:lang w:val="en-US" w:eastAsia="en-CA"/>
        </w:rPr>
        <w:t>4</w:t>
      </w:r>
      <w:r w:rsidR="00D71DA0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 xml:space="preserve">- </w:t>
      </w:r>
      <w:r w:rsidR="00D71DA0" w:rsidRPr="007A585D">
        <w:rPr>
          <w:rFonts w:ascii="Arial" w:eastAsia="Times New Roman" w:hAnsi="Arial" w:cs="Arial"/>
          <w:sz w:val="20"/>
          <w:szCs w:val="20"/>
          <w:lang w:val="en-US" w:eastAsia="en-CA"/>
        </w:rPr>
        <w:t>+ e</w:t>
      </w:r>
      <w:r w:rsidR="00D71DA0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>-</w:t>
      </w:r>
      <w:r w:rsidR="00D71DA0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→ </w:t>
      </w:r>
      <w:r w:rsidR="00D71DA0" w:rsidRPr="007A585D">
        <w:rPr>
          <w:rFonts w:ascii="Arial" w:eastAsia="Times New Roman" w:hAnsi="Arial" w:cs="Arial"/>
          <w:b/>
          <w:sz w:val="20"/>
          <w:szCs w:val="20"/>
          <w:lang w:val="en-US" w:eastAsia="en-CA"/>
        </w:rPr>
        <w:t>MnO</w:t>
      </w:r>
      <w:r w:rsidR="00D71DA0" w:rsidRPr="007A585D">
        <w:rPr>
          <w:rFonts w:ascii="Arial" w:eastAsia="Times New Roman" w:hAnsi="Arial" w:cs="Arial"/>
          <w:b/>
          <w:sz w:val="20"/>
          <w:szCs w:val="20"/>
          <w:vertAlign w:val="subscript"/>
          <w:lang w:val="en-US" w:eastAsia="en-CA"/>
        </w:rPr>
        <w:t>4</w:t>
      </w:r>
      <w:r w:rsidR="00D71DA0" w:rsidRPr="007A585D">
        <w:rPr>
          <w:rFonts w:ascii="Arial" w:eastAsia="Times New Roman" w:hAnsi="Arial" w:cs="Arial"/>
          <w:b/>
          <w:sz w:val="20"/>
          <w:szCs w:val="20"/>
          <w:vertAlign w:val="superscript"/>
          <w:lang w:val="en-US" w:eastAsia="en-CA"/>
        </w:rPr>
        <w:t>-2</w:t>
      </w:r>
    </w:p>
    <w:p w:rsidR="002D153D" w:rsidRDefault="007A21B5" w:rsidP="002D153D">
      <w:pPr>
        <w:pStyle w:val="ListParagraph"/>
        <w:pBdr>
          <w:bottom w:val="single" w:sz="4" w:space="1" w:color="auto"/>
        </w:pBdr>
        <w:ind w:left="0" w:hanging="426"/>
        <w:rPr>
          <w:rFonts w:eastAsia="Times New Roman" w:cstheme="minorHAnsi"/>
          <w:sz w:val="20"/>
          <w:szCs w:val="20"/>
          <w:vertAlign w:val="superscript"/>
          <w:lang w:val="en-US" w:eastAsia="en-CA"/>
        </w:rPr>
      </w:pPr>
      <w:r w:rsidRPr="007A585D">
        <w:rPr>
          <w:b/>
          <w:sz w:val="20"/>
          <w:szCs w:val="20"/>
        </w:rPr>
        <w:t>Orange/Yellow</w:t>
      </w:r>
      <w:r w:rsidR="00E2060A" w:rsidRPr="007A585D">
        <w:rPr>
          <w:b/>
          <w:sz w:val="20"/>
          <w:szCs w:val="20"/>
        </w:rPr>
        <w:t>:</w:t>
      </w:r>
      <w:r w:rsidR="00E2060A" w:rsidRPr="007A585D">
        <w:rPr>
          <w:sz w:val="20"/>
          <w:szCs w:val="20"/>
        </w:rPr>
        <w:t xml:space="preserve">  </w:t>
      </w:r>
      <w:r w:rsidR="00E2060A" w:rsidRPr="007A585D">
        <w:rPr>
          <w:rFonts w:ascii="Arial" w:eastAsia="Times New Roman" w:hAnsi="Arial" w:cs="Arial"/>
          <w:sz w:val="20"/>
          <w:szCs w:val="20"/>
          <w:lang w:val="en-US" w:eastAsia="en-CA"/>
        </w:rPr>
        <w:t>MnO</w:t>
      </w:r>
      <w:r w:rsidR="00E2060A" w:rsidRPr="007A585D">
        <w:rPr>
          <w:rFonts w:ascii="Arial" w:eastAsia="Times New Roman" w:hAnsi="Arial" w:cs="Arial"/>
          <w:sz w:val="20"/>
          <w:szCs w:val="20"/>
          <w:vertAlign w:val="subscript"/>
          <w:lang w:val="en-US" w:eastAsia="en-CA"/>
        </w:rPr>
        <w:t>4</w:t>
      </w:r>
      <w:r w:rsidR="00E2060A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>-2</w:t>
      </w:r>
      <w:r w:rsidR="00E2060A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+ 2H</w:t>
      </w:r>
      <w:r w:rsidR="00E2060A" w:rsidRPr="007A585D">
        <w:rPr>
          <w:rFonts w:ascii="Arial" w:eastAsia="Times New Roman" w:hAnsi="Arial" w:cs="Arial"/>
          <w:sz w:val="20"/>
          <w:szCs w:val="20"/>
          <w:vertAlign w:val="subscript"/>
          <w:lang w:val="en-US" w:eastAsia="en-CA"/>
        </w:rPr>
        <w:t>2</w:t>
      </w:r>
      <w:r w:rsidR="00E2060A" w:rsidRPr="007A585D">
        <w:rPr>
          <w:rFonts w:ascii="Arial" w:eastAsia="Times New Roman" w:hAnsi="Arial" w:cs="Arial"/>
          <w:sz w:val="20"/>
          <w:szCs w:val="20"/>
          <w:lang w:val="en-US" w:eastAsia="en-CA"/>
        </w:rPr>
        <w:t>O + 2e</w:t>
      </w:r>
      <w:r w:rsidR="00E2060A" w:rsidRPr="007A585D">
        <w:rPr>
          <w:rFonts w:ascii="Arial" w:eastAsia="Times New Roman" w:hAnsi="Arial" w:cs="Arial"/>
          <w:sz w:val="20"/>
          <w:szCs w:val="20"/>
          <w:vertAlign w:val="superscript"/>
          <w:lang w:val="en-US" w:eastAsia="en-CA"/>
        </w:rPr>
        <w:t>-</w:t>
      </w:r>
      <w:r w:rsidR="00E2060A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→ </w:t>
      </w:r>
      <w:r w:rsidR="00E2060A" w:rsidRPr="007A585D">
        <w:rPr>
          <w:rFonts w:ascii="Arial" w:eastAsia="Times New Roman" w:hAnsi="Arial" w:cs="Arial"/>
          <w:b/>
          <w:sz w:val="20"/>
          <w:szCs w:val="20"/>
          <w:lang w:val="en-US" w:eastAsia="en-CA"/>
        </w:rPr>
        <w:t>MnO</w:t>
      </w:r>
      <w:r w:rsidR="00E2060A" w:rsidRPr="007A585D">
        <w:rPr>
          <w:rFonts w:ascii="Arial" w:eastAsia="Times New Roman" w:hAnsi="Arial" w:cs="Arial"/>
          <w:b/>
          <w:sz w:val="20"/>
          <w:szCs w:val="20"/>
          <w:vertAlign w:val="subscript"/>
          <w:lang w:val="en-US" w:eastAsia="en-CA"/>
        </w:rPr>
        <w:t>2</w:t>
      </w:r>
      <w:r w:rsidR="00E2060A" w:rsidRPr="007A585D">
        <w:rPr>
          <w:rFonts w:ascii="Arial" w:eastAsia="Times New Roman" w:hAnsi="Arial" w:cs="Arial"/>
          <w:sz w:val="20"/>
          <w:szCs w:val="20"/>
          <w:lang w:val="en-US" w:eastAsia="en-CA"/>
        </w:rPr>
        <w:t xml:space="preserve"> + 4</w:t>
      </w:r>
      <w:r w:rsidR="00E2060A" w:rsidRPr="007A585D">
        <w:rPr>
          <w:rFonts w:eastAsia="Times New Roman" w:cstheme="minorHAnsi"/>
          <w:sz w:val="20"/>
          <w:szCs w:val="20"/>
          <w:lang w:val="en-US" w:eastAsia="en-CA"/>
        </w:rPr>
        <w:t>OH</w:t>
      </w:r>
      <w:r w:rsidR="00E2060A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>-</w:t>
      </w:r>
      <w:r w:rsidR="00D9223A" w:rsidRPr="007A585D">
        <w:rPr>
          <w:rFonts w:eastAsia="Times New Roman" w:cstheme="minorHAnsi"/>
          <w:sz w:val="20"/>
          <w:szCs w:val="20"/>
          <w:vertAlign w:val="superscript"/>
          <w:lang w:val="en-US" w:eastAsia="en-CA"/>
        </w:rPr>
        <w:t xml:space="preserve"> </w:t>
      </w:r>
    </w:p>
    <w:p w:rsidR="002D153D" w:rsidRDefault="006202AF" w:rsidP="002D153D">
      <w:pPr>
        <w:pStyle w:val="ListParagraph"/>
        <w:ind w:left="-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Tips for Success/Teacher Notes: </w:t>
      </w:r>
      <w:r w:rsidRPr="006202AF">
        <w:rPr>
          <w:sz w:val="20"/>
          <w:szCs w:val="20"/>
        </w:rPr>
        <w:t xml:space="preserve">Add an extra </w:t>
      </w:r>
      <w:r w:rsidR="00924744">
        <w:rPr>
          <w:sz w:val="20"/>
          <w:szCs w:val="20"/>
        </w:rPr>
        <w:t>teaspoon of</w:t>
      </w:r>
      <w:r w:rsidRPr="006202AF">
        <w:rPr>
          <w:sz w:val="20"/>
          <w:szCs w:val="20"/>
        </w:rPr>
        <w:t xml:space="preserve"> sugar if you</w:t>
      </w:r>
      <w:r>
        <w:rPr>
          <w:sz w:val="20"/>
          <w:szCs w:val="20"/>
        </w:rPr>
        <w:t xml:space="preserve"> find reaction is too slow.</w:t>
      </w:r>
      <w:r w:rsidRPr="006202A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Make sure your solution of </w:t>
      </w:r>
      <w:r w:rsidRPr="006202AF">
        <w:rPr>
          <w:sz w:val="20"/>
          <w:szCs w:val="20"/>
        </w:rPr>
        <w:t>KMnO</w:t>
      </w:r>
      <w:r w:rsidRPr="006202AF">
        <w:rPr>
          <w:sz w:val="20"/>
          <w:szCs w:val="20"/>
          <w:vertAlign w:val="subscript"/>
        </w:rPr>
        <w:t>4</w:t>
      </w:r>
      <w:r w:rsidRPr="006202AF">
        <w:rPr>
          <w:sz w:val="20"/>
          <w:szCs w:val="20"/>
        </w:rPr>
        <w:t xml:space="preserve"> is not</w:t>
      </w:r>
      <w:r>
        <w:rPr>
          <w:sz w:val="20"/>
          <w:szCs w:val="20"/>
        </w:rPr>
        <w:t xml:space="preserve"> too dark in order to clearly see colour changes.</w:t>
      </w:r>
      <w:r w:rsidRPr="006202AF">
        <w:rPr>
          <w:sz w:val="20"/>
          <w:szCs w:val="20"/>
        </w:rPr>
        <w:t xml:space="preserve"> Use a white piece of paper or bright light to </w:t>
      </w:r>
      <w:r>
        <w:rPr>
          <w:sz w:val="20"/>
          <w:szCs w:val="20"/>
        </w:rPr>
        <w:t>see</w:t>
      </w:r>
      <w:r w:rsidRPr="006202AF">
        <w:rPr>
          <w:sz w:val="20"/>
          <w:szCs w:val="20"/>
        </w:rPr>
        <w:t xml:space="preserve"> colour changes.</w:t>
      </w:r>
      <w:r w:rsidR="00EC06E4">
        <w:rPr>
          <w:sz w:val="20"/>
          <w:szCs w:val="20"/>
        </w:rPr>
        <w:t xml:space="preserve"> It is preferable to use distilled water over </w:t>
      </w:r>
      <w:proofErr w:type="spellStart"/>
      <w:r w:rsidR="00EC06E4">
        <w:rPr>
          <w:sz w:val="20"/>
          <w:szCs w:val="20"/>
        </w:rPr>
        <w:t>tapwater</w:t>
      </w:r>
      <w:proofErr w:type="spellEnd"/>
      <w:r w:rsidR="00EC06E4">
        <w:rPr>
          <w:sz w:val="20"/>
          <w:szCs w:val="20"/>
        </w:rPr>
        <w:t xml:space="preserve">, as ions may impact results. </w:t>
      </w:r>
    </w:p>
    <w:p w:rsidR="00884B82" w:rsidRPr="002D153D" w:rsidRDefault="00B87260" w:rsidP="002D153D">
      <w:pPr>
        <w:pStyle w:val="ListParagraph"/>
        <w:ind w:left="-426"/>
      </w:pPr>
      <w:r w:rsidRPr="005A0342">
        <w:rPr>
          <w:b/>
          <w:sz w:val="20"/>
          <w:szCs w:val="20"/>
        </w:rPr>
        <w:t>References:</w:t>
      </w:r>
      <w:r>
        <w:rPr>
          <w:b/>
          <w:sz w:val="20"/>
          <w:szCs w:val="20"/>
        </w:rPr>
        <w:t xml:space="preserve"> </w:t>
      </w:r>
      <w:r w:rsidR="00265781" w:rsidRPr="005A0342">
        <w:rPr>
          <w:sz w:val="20"/>
          <w:szCs w:val="20"/>
        </w:rPr>
        <w:t>Chemical Chameleon (2009). Retrieve</w:t>
      </w:r>
      <w:r w:rsidR="006A1DA6" w:rsidRPr="005A0342">
        <w:rPr>
          <w:sz w:val="20"/>
          <w:szCs w:val="20"/>
        </w:rPr>
        <w:t>d on</w:t>
      </w:r>
      <w:r w:rsidR="00265781" w:rsidRPr="005A0342">
        <w:rPr>
          <w:sz w:val="20"/>
          <w:szCs w:val="20"/>
        </w:rPr>
        <w:t xml:space="preserve"> February 13th, 2012 from http://chemicalchameleon.blogspot.com/</w:t>
      </w:r>
    </w:p>
    <w:p w:rsidR="006A7FB9" w:rsidRPr="0016309B" w:rsidRDefault="008E6B79" w:rsidP="007563B5">
      <w:pPr>
        <w:pBdr>
          <w:bottom w:val="single" w:sz="4" w:space="1" w:color="auto"/>
        </w:pBdr>
        <w:rPr>
          <w:b/>
        </w:rPr>
      </w:pPr>
      <w:r w:rsidRPr="008E6B79">
        <w:rPr>
          <w:b/>
          <w:noProof/>
          <w:sz w:val="20"/>
          <w:szCs w:val="20"/>
          <w:lang w:eastAsia="en-CA"/>
        </w:rPr>
        <w:lastRenderedPageBreak/>
        <w:pict>
          <v:shape id="_x0000_s1029" type="#_x0000_t136" style="position:absolute;margin-left:29.25pt;margin-top:-41.45pt;width:420.75pt;height:28.5pt;z-index:-251654144" wrapcoords="-39 0 -39 5684 270 9095 270 22168 693 22737 2734 22737 20368 22737 21754 22737 21754 6253 21061 4547 18520 0 -39 0" fillcolor="#b2b2b2" strokecolor="#33c" strokeweight="1pt">
            <v:fill opacity=".5"/>
            <v:shadow on="t" color="#99f" offset="3pt"/>
            <v:textpath style="font-family:&quot;Arial Black&quot;;v-text-kern:t" trim="t" fitpath="t" string="The Chemical Chameleon"/>
            <w10:wrap type="tight"/>
          </v:shape>
        </w:pict>
      </w:r>
      <w:r w:rsidR="007563B5" w:rsidRPr="0016309B">
        <w:rPr>
          <w:b/>
        </w:rPr>
        <w:t>The Chemical Reaction:</w:t>
      </w:r>
    </w:p>
    <w:p w:rsidR="006A7FB9" w:rsidRPr="006A7FB9" w:rsidRDefault="006A7FB9" w:rsidP="005A0342">
      <w:pPr>
        <w:contextualSpacing/>
        <w:jc w:val="center"/>
        <w:rPr>
          <w:sz w:val="24"/>
          <w:szCs w:val="24"/>
        </w:rPr>
      </w:pPr>
      <w:r w:rsidRPr="006A7FB9">
        <w:rPr>
          <w:sz w:val="24"/>
          <w:szCs w:val="24"/>
        </w:rPr>
        <w:t>MnO</w:t>
      </w:r>
      <w:r w:rsidRPr="006A7FB9">
        <w:rPr>
          <w:sz w:val="24"/>
          <w:szCs w:val="24"/>
          <w:vertAlign w:val="subscript"/>
        </w:rPr>
        <w:t>4</w:t>
      </w:r>
      <w:r w:rsidRPr="006A7FB9">
        <w:rPr>
          <w:sz w:val="24"/>
          <w:szCs w:val="24"/>
          <w:vertAlign w:val="superscript"/>
        </w:rPr>
        <w:t>-</w:t>
      </w:r>
      <w:r w:rsidRPr="006A7FB9">
        <w:rPr>
          <w:sz w:val="24"/>
          <w:szCs w:val="24"/>
          <w:vertAlign w:val="subscript"/>
        </w:rPr>
        <w:t>(</w:t>
      </w:r>
      <w:proofErr w:type="spellStart"/>
      <w:r w:rsidRPr="006A7FB9">
        <w:rPr>
          <w:sz w:val="24"/>
          <w:szCs w:val="24"/>
          <w:vertAlign w:val="subscript"/>
        </w:rPr>
        <w:t>aq</w:t>
      </w:r>
      <w:proofErr w:type="spellEnd"/>
      <w:r w:rsidRPr="006A7FB9">
        <w:rPr>
          <w:sz w:val="24"/>
          <w:szCs w:val="24"/>
          <w:vertAlign w:val="subscript"/>
        </w:rPr>
        <w:t>)</w:t>
      </w:r>
      <w:r w:rsidRPr="006A7FB9">
        <w:rPr>
          <w:sz w:val="24"/>
          <w:szCs w:val="24"/>
        </w:rPr>
        <w:t xml:space="preserve">        + </w:t>
      </w:r>
      <w:r>
        <w:rPr>
          <w:sz w:val="24"/>
          <w:szCs w:val="24"/>
        </w:rPr>
        <w:t xml:space="preserve">     </w:t>
      </w:r>
      <w:r w:rsidRPr="006A7FB9">
        <w:rPr>
          <w:sz w:val="24"/>
          <w:szCs w:val="24"/>
        </w:rPr>
        <w:t>C</w:t>
      </w:r>
      <w:r w:rsidRPr="006A7FB9">
        <w:rPr>
          <w:sz w:val="24"/>
          <w:szCs w:val="24"/>
          <w:vertAlign w:val="subscript"/>
        </w:rPr>
        <w:t>5</w:t>
      </w:r>
      <w:r w:rsidRPr="006A7FB9">
        <w:rPr>
          <w:sz w:val="24"/>
          <w:szCs w:val="24"/>
        </w:rPr>
        <w:t>H</w:t>
      </w:r>
      <w:r w:rsidRPr="006A7FB9">
        <w:rPr>
          <w:sz w:val="24"/>
          <w:szCs w:val="24"/>
          <w:vertAlign w:val="subscript"/>
        </w:rPr>
        <w:t>11</w:t>
      </w:r>
      <w:r w:rsidRPr="006A7FB9">
        <w:rPr>
          <w:sz w:val="24"/>
          <w:szCs w:val="24"/>
        </w:rPr>
        <w:t>O</w:t>
      </w:r>
      <w:r w:rsidRPr="006A7FB9">
        <w:rPr>
          <w:sz w:val="24"/>
          <w:szCs w:val="24"/>
          <w:vertAlign w:val="subscript"/>
        </w:rPr>
        <w:t>5</w:t>
      </w:r>
      <w:r w:rsidRPr="006A7FB9">
        <w:rPr>
          <w:b/>
          <w:sz w:val="24"/>
          <w:szCs w:val="24"/>
        </w:rPr>
        <w:t>(C)-OH</w:t>
      </w:r>
      <w:r w:rsidRPr="006A7F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A0342">
        <w:rPr>
          <w:sz w:val="24"/>
          <w:szCs w:val="24"/>
        </w:rPr>
        <w:t xml:space="preserve"> +     </w:t>
      </w:r>
      <w:r w:rsidRPr="006A7FB9">
        <w:rPr>
          <w:sz w:val="24"/>
          <w:szCs w:val="24"/>
        </w:rPr>
        <w:t>OH</w:t>
      </w:r>
      <w:r w:rsidRPr="006A7FB9">
        <w:rPr>
          <w:sz w:val="24"/>
          <w:szCs w:val="24"/>
          <w:vertAlign w:val="superscript"/>
        </w:rPr>
        <w:t>-</w:t>
      </w:r>
      <w:r w:rsidRPr="006A7FB9">
        <w:rPr>
          <w:sz w:val="24"/>
          <w:szCs w:val="24"/>
        </w:rPr>
        <w:t xml:space="preserve">    </w:t>
      </w:r>
      <w:r w:rsidRPr="007563B5">
        <w:rPr>
          <w:b/>
          <w:sz w:val="24"/>
          <w:szCs w:val="24"/>
        </w:rPr>
        <w:t>-</w:t>
      </w:r>
      <w:r w:rsidR="007563B5">
        <w:rPr>
          <w:b/>
          <w:sz w:val="24"/>
          <w:szCs w:val="24"/>
        </w:rPr>
        <w:t>-</w:t>
      </w:r>
      <w:r w:rsidRPr="007563B5">
        <w:rPr>
          <w:b/>
          <w:sz w:val="24"/>
          <w:szCs w:val="24"/>
        </w:rPr>
        <w:t>&gt;</w:t>
      </w:r>
      <w:r w:rsidRPr="006A7FB9">
        <w:rPr>
          <w:sz w:val="24"/>
          <w:szCs w:val="24"/>
        </w:rPr>
        <w:t xml:space="preserve">    MnO</w:t>
      </w:r>
      <w:r w:rsidRPr="006A7FB9">
        <w:rPr>
          <w:sz w:val="24"/>
          <w:szCs w:val="24"/>
          <w:vertAlign w:val="subscript"/>
        </w:rPr>
        <w:t>2(s)</w:t>
      </w:r>
      <w:r w:rsidRPr="006A7F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6A7FB9">
        <w:rPr>
          <w:sz w:val="24"/>
          <w:szCs w:val="24"/>
        </w:rPr>
        <w:t xml:space="preserve"> +  </w:t>
      </w:r>
      <w:r>
        <w:rPr>
          <w:sz w:val="24"/>
          <w:szCs w:val="24"/>
        </w:rPr>
        <w:t xml:space="preserve">  </w:t>
      </w:r>
      <w:r w:rsidRPr="006A7FB9">
        <w:rPr>
          <w:sz w:val="24"/>
          <w:szCs w:val="24"/>
        </w:rPr>
        <w:t xml:space="preserve"> C</w:t>
      </w:r>
      <w:r w:rsidRPr="006A7FB9">
        <w:rPr>
          <w:sz w:val="24"/>
          <w:szCs w:val="24"/>
          <w:vertAlign w:val="subscript"/>
        </w:rPr>
        <w:t>5</w:t>
      </w:r>
      <w:r w:rsidRPr="006A7FB9">
        <w:rPr>
          <w:sz w:val="24"/>
          <w:szCs w:val="24"/>
        </w:rPr>
        <w:t>H</w:t>
      </w:r>
      <w:r w:rsidRPr="006A7FB9">
        <w:rPr>
          <w:sz w:val="24"/>
          <w:szCs w:val="24"/>
          <w:vertAlign w:val="subscript"/>
        </w:rPr>
        <w:t>11</w:t>
      </w:r>
      <w:r w:rsidRPr="006A7FB9">
        <w:rPr>
          <w:sz w:val="24"/>
          <w:szCs w:val="24"/>
        </w:rPr>
        <w:t>O</w:t>
      </w:r>
      <w:r w:rsidRPr="006A7FB9">
        <w:rPr>
          <w:sz w:val="24"/>
          <w:szCs w:val="24"/>
          <w:vertAlign w:val="subscript"/>
        </w:rPr>
        <w:t>5</w:t>
      </w:r>
      <w:r w:rsidRPr="006A7FB9">
        <w:rPr>
          <w:b/>
          <w:sz w:val="24"/>
          <w:szCs w:val="24"/>
        </w:rPr>
        <w:t>(C=O)</w:t>
      </w:r>
      <w:r w:rsidR="005A0342">
        <w:rPr>
          <w:b/>
          <w:sz w:val="24"/>
          <w:szCs w:val="24"/>
        </w:rPr>
        <w:t>OH</w:t>
      </w:r>
    </w:p>
    <w:p w:rsidR="006A7FB9" w:rsidRDefault="005A0342" w:rsidP="005A0342">
      <w:pPr>
        <w:pStyle w:val="ListParagraph"/>
        <w:pBdr>
          <w:bottom w:val="single" w:sz="4" w:space="1" w:color="auto"/>
        </w:pBdr>
        <w:ind w:left="284" w:hanging="42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6A7FB9" w:rsidRPr="002E279B">
        <w:rPr>
          <w:sz w:val="18"/>
          <w:szCs w:val="18"/>
        </w:rPr>
        <w:t xml:space="preserve">purple                      </w:t>
      </w:r>
      <w:r>
        <w:rPr>
          <w:sz w:val="18"/>
          <w:szCs w:val="18"/>
        </w:rPr>
        <w:t xml:space="preserve">   </w:t>
      </w:r>
      <w:r w:rsidR="006A7FB9" w:rsidRPr="002E279B">
        <w:rPr>
          <w:sz w:val="18"/>
          <w:szCs w:val="18"/>
        </w:rPr>
        <w:t xml:space="preserve">glucose (with </w:t>
      </w:r>
      <w:r w:rsidR="006A7FB9">
        <w:rPr>
          <w:sz w:val="18"/>
          <w:szCs w:val="18"/>
        </w:rPr>
        <w:t>alcohol</w:t>
      </w:r>
      <w:r w:rsidR="006A7FB9" w:rsidRPr="002E279B">
        <w:rPr>
          <w:sz w:val="18"/>
          <w:szCs w:val="18"/>
        </w:rPr>
        <w:t>)</w:t>
      </w:r>
      <w:r w:rsidR="006A7FB9">
        <w:rPr>
          <w:sz w:val="18"/>
          <w:szCs w:val="18"/>
        </w:rPr>
        <w:t xml:space="preserve">         </w:t>
      </w:r>
      <w:r w:rsidR="007563B5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NaOH</w:t>
      </w:r>
      <w:proofErr w:type="spellEnd"/>
      <w:r>
        <w:rPr>
          <w:sz w:val="18"/>
          <w:szCs w:val="18"/>
        </w:rPr>
        <w:t xml:space="preserve">                </w:t>
      </w:r>
      <w:r w:rsidR="006A7FB9">
        <w:rPr>
          <w:sz w:val="18"/>
          <w:szCs w:val="18"/>
        </w:rPr>
        <w:t xml:space="preserve">brown                  </w:t>
      </w:r>
      <w:r w:rsidR="007563B5">
        <w:rPr>
          <w:sz w:val="18"/>
          <w:szCs w:val="18"/>
        </w:rPr>
        <w:t xml:space="preserve"> </w:t>
      </w:r>
      <w:r w:rsidR="006A7F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</w:t>
      </w:r>
      <w:r w:rsidR="006A7FB9">
        <w:rPr>
          <w:sz w:val="18"/>
          <w:szCs w:val="18"/>
        </w:rPr>
        <w:t>(</w:t>
      </w:r>
      <w:r>
        <w:rPr>
          <w:sz w:val="18"/>
          <w:szCs w:val="18"/>
        </w:rPr>
        <w:t>carboxylic acid</w:t>
      </w:r>
      <w:r w:rsidR="006A7FB9">
        <w:rPr>
          <w:sz w:val="18"/>
          <w:szCs w:val="18"/>
        </w:rPr>
        <w:t xml:space="preserve"> group)</w:t>
      </w:r>
    </w:p>
    <w:p w:rsidR="006A7FB9" w:rsidRDefault="006A7FB9" w:rsidP="00CF601F">
      <w:pPr>
        <w:rPr>
          <w:sz w:val="24"/>
          <w:szCs w:val="24"/>
        </w:rPr>
      </w:pPr>
      <w:r>
        <w:rPr>
          <w:noProof/>
          <w:sz w:val="24"/>
          <w:szCs w:val="24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109855</wp:posOffset>
            </wp:positionV>
            <wp:extent cx="979805" cy="886460"/>
            <wp:effectExtent l="114300" t="114300" r="86995" b="85090"/>
            <wp:wrapTight wrapText="bothSides">
              <wp:wrapPolygon edited="0">
                <wp:start x="20422" y="-539"/>
                <wp:lineTo x="-356" y="-555"/>
                <wp:lineTo x="-765" y="1246"/>
                <wp:lineTo x="-879" y="20835"/>
                <wp:lineTo x="2380" y="21738"/>
                <wp:lineTo x="2787" y="21851"/>
                <wp:lineTo x="17964" y="21750"/>
                <wp:lineTo x="21325" y="22203"/>
                <wp:lineTo x="21733" y="20402"/>
                <wp:lineTo x="22042" y="15224"/>
                <wp:lineTo x="21945" y="8018"/>
                <wp:lineTo x="22047" y="7568"/>
                <wp:lineTo x="21950" y="363"/>
                <wp:lineTo x="22052" y="-87"/>
                <wp:lineTo x="20422" y="-539"/>
              </wp:wrapPolygon>
            </wp:wrapTight>
            <wp:docPr id="4" name="il_fi" descr="http://watermarked.cutcaster.com/cutcaster-photo-100009319-Cute-Chameleon-Vector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atermarked.cutcaster.com/cutcaster-photo-100009319-Cute-Chameleon-Vector-Illustrati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755438">
                      <a:off x="0" y="0"/>
                      <a:ext cx="979805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4FA9" w:rsidRDefault="00B8712E" w:rsidP="00CF601F">
      <w:pPr>
        <w:rPr>
          <w:sz w:val="24"/>
          <w:szCs w:val="24"/>
        </w:rPr>
      </w:pPr>
      <w:r>
        <w:rPr>
          <w:sz w:val="24"/>
          <w:szCs w:val="24"/>
        </w:rPr>
        <w:t>1)</w:t>
      </w:r>
      <w:r w:rsidR="00DE1E26">
        <w:rPr>
          <w:sz w:val="24"/>
          <w:szCs w:val="24"/>
        </w:rPr>
        <w:t xml:space="preserve"> </w:t>
      </w:r>
      <w:r w:rsidR="00DA00C1">
        <w:rPr>
          <w:sz w:val="24"/>
          <w:szCs w:val="24"/>
        </w:rPr>
        <w:t xml:space="preserve">Identify the oxidizing and reducing agent of this reaction. </w:t>
      </w:r>
      <w:r w:rsidR="004744EE">
        <w:rPr>
          <w:sz w:val="24"/>
          <w:szCs w:val="24"/>
        </w:rPr>
        <w:t xml:space="preserve">Explain how you know this. </w:t>
      </w:r>
    </w:p>
    <w:p w:rsidR="00DA00C1" w:rsidRDefault="00DA00C1" w:rsidP="00CF601F">
      <w:pPr>
        <w:rPr>
          <w:sz w:val="24"/>
          <w:szCs w:val="24"/>
        </w:rPr>
      </w:pPr>
    </w:p>
    <w:p w:rsidR="00F12368" w:rsidRDefault="00F12368" w:rsidP="00CF601F">
      <w:pPr>
        <w:rPr>
          <w:sz w:val="24"/>
          <w:szCs w:val="24"/>
        </w:rPr>
      </w:pPr>
    </w:p>
    <w:p w:rsidR="004744EE" w:rsidRDefault="00DE1E26" w:rsidP="00CF601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052DD">
        <w:rPr>
          <w:sz w:val="24"/>
          <w:szCs w:val="24"/>
        </w:rPr>
        <w:t>.a</w:t>
      </w:r>
      <w:r w:rsidR="004744EE">
        <w:rPr>
          <w:sz w:val="24"/>
          <w:szCs w:val="24"/>
        </w:rPr>
        <w:t>) The colours we observed from the "Chemical Chameleon" reaction occurred in the following order:  _______________, _______________, ________________ and _________________.</w:t>
      </w:r>
    </w:p>
    <w:p w:rsidR="00C72336" w:rsidRDefault="00C72336" w:rsidP="00CF601F">
      <w:pPr>
        <w:rPr>
          <w:sz w:val="24"/>
          <w:szCs w:val="24"/>
        </w:rPr>
      </w:pPr>
    </w:p>
    <w:p w:rsidR="00B052DD" w:rsidRDefault="00B052DD" w:rsidP="00CF601F">
      <w:pPr>
        <w:rPr>
          <w:sz w:val="24"/>
          <w:szCs w:val="24"/>
        </w:rPr>
      </w:pPr>
      <w:r>
        <w:rPr>
          <w:sz w:val="24"/>
          <w:szCs w:val="24"/>
        </w:rPr>
        <w:t>b) Explain why we can see these different colours during the chemical reaction?</w:t>
      </w:r>
    </w:p>
    <w:p w:rsidR="00B052DD" w:rsidRDefault="00B052DD" w:rsidP="00CF601F">
      <w:pPr>
        <w:rPr>
          <w:sz w:val="24"/>
          <w:szCs w:val="24"/>
        </w:rPr>
      </w:pPr>
    </w:p>
    <w:p w:rsidR="00C72336" w:rsidRDefault="00C72336" w:rsidP="00CF601F">
      <w:pPr>
        <w:rPr>
          <w:sz w:val="24"/>
          <w:szCs w:val="24"/>
        </w:rPr>
      </w:pPr>
    </w:p>
    <w:p w:rsidR="0041096C" w:rsidRDefault="00DE1E26" w:rsidP="00CF601F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F76A23">
        <w:rPr>
          <w:sz w:val="24"/>
          <w:szCs w:val="24"/>
        </w:rPr>
        <w:t>.</w:t>
      </w:r>
      <w:r>
        <w:rPr>
          <w:sz w:val="24"/>
          <w:szCs w:val="24"/>
        </w:rPr>
        <w:t>a</w:t>
      </w:r>
      <w:r w:rsidR="00F76A23">
        <w:rPr>
          <w:sz w:val="24"/>
          <w:szCs w:val="24"/>
        </w:rPr>
        <w:t>) Calculate and then compare the oxidative</w:t>
      </w:r>
      <w:r w:rsidR="00501F2B">
        <w:rPr>
          <w:sz w:val="24"/>
          <w:szCs w:val="24"/>
        </w:rPr>
        <w:t xml:space="preserve"> states (O.S.) of manganese in the</w:t>
      </w:r>
      <w:r w:rsidR="00F76A23">
        <w:rPr>
          <w:sz w:val="24"/>
          <w:szCs w:val="24"/>
        </w:rPr>
        <w:t xml:space="preserve"> permanganate ion</w:t>
      </w:r>
      <w:r w:rsidR="00B8712E">
        <w:rPr>
          <w:sz w:val="24"/>
          <w:szCs w:val="24"/>
        </w:rPr>
        <w:t>, MnO4</w:t>
      </w:r>
      <w:r w:rsidR="00B8712E" w:rsidRPr="00B8712E">
        <w:rPr>
          <w:sz w:val="24"/>
          <w:szCs w:val="24"/>
          <w:vertAlign w:val="superscript"/>
        </w:rPr>
        <w:t>-</w:t>
      </w:r>
      <w:r w:rsidR="006A1DA6">
        <w:rPr>
          <w:sz w:val="24"/>
          <w:szCs w:val="24"/>
        </w:rPr>
        <w:t xml:space="preserve"> with </w:t>
      </w:r>
      <w:r w:rsidR="00F76A23">
        <w:rPr>
          <w:sz w:val="24"/>
          <w:szCs w:val="24"/>
        </w:rPr>
        <w:t>the</w:t>
      </w:r>
      <w:r>
        <w:rPr>
          <w:sz w:val="24"/>
          <w:szCs w:val="24"/>
        </w:rPr>
        <w:t xml:space="preserve"> O.S. of the</w:t>
      </w:r>
      <w:r w:rsidR="00F76A23">
        <w:rPr>
          <w:sz w:val="24"/>
          <w:szCs w:val="24"/>
        </w:rPr>
        <w:t xml:space="preserve"> final compound, MnO</w:t>
      </w:r>
      <w:r w:rsidR="00F76A23" w:rsidRPr="00F76A23">
        <w:rPr>
          <w:sz w:val="24"/>
          <w:szCs w:val="24"/>
          <w:vertAlign w:val="subscript"/>
        </w:rPr>
        <w:t>2(s)</w:t>
      </w:r>
      <w:r w:rsidR="00F76A23">
        <w:rPr>
          <w:sz w:val="24"/>
          <w:szCs w:val="24"/>
        </w:rPr>
        <w:t xml:space="preserve">. </w:t>
      </w:r>
    </w:p>
    <w:p w:rsidR="0041096C" w:rsidRDefault="0041096C" w:rsidP="00CF601F">
      <w:pPr>
        <w:rPr>
          <w:sz w:val="24"/>
          <w:szCs w:val="24"/>
        </w:rPr>
      </w:pPr>
    </w:p>
    <w:p w:rsidR="0041096C" w:rsidRDefault="0041096C" w:rsidP="00CF601F">
      <w:pPr>
        <w:rPr>
          <w:sz w:val="24"/>
          <w:szCs w:val="24"/>
        </w:rPr>
      </w:pPr>
    </w:p>
    <w:p w:rsidR="0041096C" w:rsidRDefault="0041096C" w:rsidP="00CF601F">
      <w:pPr>
        <w:rPr>
          <w:sz w:val="24"/>
          <w:szCs w:val="24"/>
        </w:rPr>
      </w:pPr>
    </w:p>
    <w:p w:rsidR="00542AC6" w:rsidRDefault="00542AC6" w:rsidP="00CF601F">
      <w:pPr>
        <w:rPr>
          <w:sz w:val="24"/>
          <w:szCs w:val="24"/>
        </w:rPr>
      </w:pPr>
    </w:p>
    <w:p w:rsidR="00DA00C1" w:rsidRDefault="0041096C" w:rsidP="00CF601F">
      <w:pPr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B8712E">
        <w:rPr>
          <w:sz w:val="24"/>
          <w:szCs w:val="24"/>
        </w:rPr>
        <w:t xml:space="preserve">Are these the only two O.S. values that </w:t>
      </w:r>
      <w:r w:rsidR="006A1DA6">
        <w:rPr>
          <w:sz w:val="24"/>
          <w:szCs w:val="24"/>
        </w:rPr>
        <w:t xml:space="preserve">exist for </w:t>
      </w:r>
      <w:r w:rsidR="00501F2B">
        <w:rPr>
          <w:sz w:val="24"/>
          <w:szCs w:val="24"/>
        </w:rPr>
        <w:t>manganese</w:t>
      </w:r>
      <w:r w:rsidR="006A1DA6">
        <w:rPr>
          <w:sz w:val="24"/>
          <w:szCs w:val="24"/>
        </w:rPr>
        <w:t xml:space="preserve">? </w:t>
      </w:r>
      <w:r w:rsidR="00130127">
        <w:rPr>
          <w:sz w:val="24"/>
          <w:szCs w:val="24"/>
        </w:rPr>
        <w:t>Why or why not?</w:t>
      </w:r>
      <w:r w:rsidR="006A1DA6">
        <w:rPr>
          <w:sz w:val="24"/>
          <w:szCs w:val="24"/>
        </w:rPr>
        <w:t xml:space="preserve"> </w:t>
      </w:r>
    </w:p>
    <w:p w:rsidR="007563B5" w:rsidRDefault="007563B5" w:rsidP="00CF601F">
      <w:pPr>
        <w:rPr>
          <w:sz w:val="24"/>
          <w:szCs w:val="24"/>
        </w:rPr>
      </w:pPr>
    </w:p>
    <w:p w:rsidR="007563B5" w:rsidRDefault="007563B5" w:rsidP="00CF601F">
      <w:pPr>
        <w:rPr>
          <w:sz w:val="24"/>
          <w:szCs w:val="24"/>
        </w:rPr>
      </w:pPr>
    </w:p>
    <w:p w:rsidR="00DA00C1" w:rsidRDefault="00B8712E" w:rsidP="00CF601F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7563B5">
        <w:rPr>
          <w:sz w:val="24"/>
          <w:szCs w:val="24"/>
        </w:rPr>
        <w:t xml:space="preserve">) How can the </w:t>
      </w:r>
      <w:r w:rsidR="006A1DA6">
        <w:rPr>
          <w:sz w:val="24"/>
          <w:szCs w:val="24"/>
        </w:rPr>
        <w:t xml:space="preserve">observed </w:t>
      </w:r>
      <w:r w:rsidR="007563B5">
        <w:rPr>
          <w:sz w:val="24"/>
          <w:szCs w:val="24"/>
        </w:rPr>
        <w:t xml:space="preserve">physical </w:t>
      </w:r>
      <w:r w:rsidR="006A1DA6">
        <w:rPr>
          <w:sz w:val="24"/>
          <w:szCs w:val="24"/>
        </w:rPr>
        <w:t xml:space="preserve">oxidative </w:t>
      </w:r>
      <w:r w:rsidR="007563B5">
        <w:rPr>
          <w:sz w:val="24"/>
          <w:szCs w:val="24"/>
        </w:rPr>
        <w:t xml:space="preserve">properties of the </w:t>
      </w:r>
      <w:r w:rsidR="006A1DA6">
        <w:rPr>
          <w:sz w:val="24"/>
          <w:szCs w:val="24"/>
        </w:rPr>
        <w:t>different manganese</w:t>
      </w:r>
      <w:r w:rsidR="007563B5">
        <w:rPr>
          <w:sz w:val="24"/>
          <w:szCs w:val="24"/>
        </w:rPr>
        <w:t xml:space="preserve"> ion</w:t>
      </w:r>
      <w:r w:rsidR="006A1DA6">
        <w:rPr>
          <w:sz w:val="24"/>
          <w:szCs w:val="24"/>
        </w:rPr>
        <w:t>s</w:t>
      </w:r>
      <w:r w:rsidR="007563B5">
        <w:rPr>
          <w:sz w:val="24"/>
          <w:szCs w:val="24"/>
        </w:rPr>
        <w:t xml:space="preserve"> be utilized for</w:t>
      </w:r>
      <w:r w:rsidR="0016309B">
        <w:rPr>
          <w:sz w:val="24"/>
          <w:szCs w:val="24"/>
        </w:rPr>
        <w:t xml:space="preserve"> </w:t>
      </w:r>
      <w:r w:rsidR="007563B5">
        <w:rPr>
          <w:sz w:val="24"/>
          <w:szCs w:val="24"/>
        </w:rPr>
        <w:t xml:space="preserve">laboratory and </w:t>
      </w:r>
      <w:r w:rsidR="0016309B">
        <w:rPr>
          <w:sz w:val="24"/>
          <w:szCs w:val="24"/>
        </w:rPr>
        <w:t>industrial</w:t>
      </w:r>
      <w:r w:rsidR="007563B5">
        <w:rPr>
          <w:sz w:val="24"/>
          <w:szCs w:val="24"/>
        </w:rPr>
        <w:t xml:space="preserve"> purposes?</w:t>
      </w:r>
    </w:p>
    <w:p w:rsidR="00DA00C1" w:rsidRPr="00084FA9" w:rsidRDefault="00DA00C1" w:rsidP="00CF601F">
      <w:pPr>
        <w:rPr>
          <w:sz w:val="24"/>
          <w:szCs w:val="24"/>
        </w:rPr>
      </w:pPr>
    </w:p>
    <w:sectPr w:rsidR="00DA00C1" w:rsidRPr="00084FA9" w:rsidSect="006202AF">
      <w:type w:val="continuous"/>
      <w:pgSz w:w="12240" w:h="15840"/>
      <w:pgMar w:top="1276" w:right="118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2A6" w:rsidRDefault="009802A6" w:rsidP="00CF601F">
      <w:pPr>
        <w:spacing w:after="0"/>
      </w:pPr>
      <w:r>
        <w:separator/>
      </w:r>
    </w:p>
  </w:endnote>
  <w:endnote w:type="continuationSeparator" w:id="0">
    <w:p w:rsidR="009802A6" w:rsidRDefault="009802A6" w:rsidP="00CF601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2A6" w:rsidRDefault="009802A6" w:rsidP="00CF601F">
      <w:pPr>
        <w:spacing w:after="0"/>
      </w:pPr>
      <w:r>
        <w:separator/>
      </w:r>
    </w:p>
  </w:footnote>
  <w:footnote w:type="continuationSeparator" w:id="0">
    <w:p w:rsidR="009802A6" w:rsidRDefault="009802A6" w:rsidP="00CF601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34" w:rsidRDefault="00CB667D" w:rsidP="000E1B34">
    <w:pPr>
      <w:pStyle w:val="Header"/>
      <w:jc w:val="right"/>
    </w:pPr>
    <w:r>
      <w:t>Name:____________________</w:t>
    </w:r>
    <w:r w:rsidR="000E1B34">
      <w:tab/>
    </w:r>
    <w:r w:rsidR="000E1B34">
      <w:tab/>
      <w:t>Date:_____________________</w:t>
    </w:r>
  </w:p>
  <w:p w:rsidR="00CB667D" w:rsidRDefault="00CB667D" w:rsidP="000E1B34">
    <w:pPr>
      <w:pStyle w:val="Header"/>
      <w:jc w:val="both"/>
    </w:pPr>
  </w:p>
  <w:p w:rsidR="00CB667D" w:rsidRDefault="00CB667D" w:rsidP="00CF601F">
    <w:pPr>
      <w:pStyle w:val="Header"/>
      <w:jc w:val="right"/>
    </w:pPr>
  </w:p>
  <w:p w:rsidR="00CB667D" w:rsidRDefault="00CB667D" w:rsidP="00CF601F">
    <w:pPr>
      <w:pStyle w:val="Header"/>
      <w:jc w:val="right"/>
    </w:pPr>
  </w:p>
  <w:p w:rsidR="00CB667D" w:rsidRDefault="00CB66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35F0"/>
    <w:multiLevelType w:val="hybridMultilevel"/>
    <w:tmpl w:val="2FC4D96A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05AAD"/>
    <w:multiLevelType w:val="hybridMultilevel"/>
    <w:tmpl w:val="7E7840BC"/>
    <w:lvl w:ilvl="0" w:tplc="1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69EE1CC8"/>
    <w:multiLevelType w:val="hybridMultilevel"/>
    <w:tmpl w:val="AF528BD2"/>
    <w:lvl w:ilvl="0" w:tplc="1009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5267659"/>
    <w:multiLevelType w:val="hybridMultilevel"/>
    <w:tmpl w:val="2A184574"/>
    <w:lvl w:ilvl="0" w:tplc="1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01F"/>
    <w:rsid w:val="00000BAD"/>
    <w:rsid w:val="0001031D"/>
    <w:rsid w:val="000123EF"/>
    <w:rsid w:val="00013890"/>
    <w:rsid w:val="000155CA"/>
    <w:rsid w:val="00022F9C"/>
    <w:rsid w:val="0003424A"/>
    <w:rsid w:val="00035809"/>
    <w:rsid w:val="0004534D"/>
    <w:rsid w:val="000469F0"/>
    <w:rsid w:val="000517DA"/>
    <w:rsid w:val="00054ADE"/>
    <w:rsid w:val="00055ABF"/>
    <w:rsid w:val="00062698"/>
    <w:rsid w:val="000632CC"/>
    <w:rsid w:val="000746C3"/>
    <w:rsid w:val="00084FA9"/>
    <w:rsid w:val="00086229"/>
    <w:rsid w:val="000866EF"/>
    <w:rsid w:val="000878D7"/>
    <w:rsid w:val="00087FA5"/>
    <w:rsid w:val="00095E10"/>
    <w:rsid w:val="000A52D8"/>
    <w:rsid w:val="000A5A0E"/>
    <w:rsid w:val="000A68FB"/>
    <w:rsid w:val="000A6ED0"/>
    <w:rsid w:val="000A6F03"/>
    <w:rsid w:val="000B4CCA"/>
    <w:rsid w:val="000B5FBF"/>
    <w:rsid w:val="000D41F5"/>
    <w:rsid w:val="000D7766"/>
    <w:rsid w:val="000D7A2D"/>
    <w:rsid w:val="000E01C2"/>
    <w:rsid w:val="000E1869"/>
    <w:rsid w:val="000E1B34"/>
    <w:rsid w:val="000E43D9"/>
    <w:rsid w:val="000E702D"/>
    <w:rsid w:val="000F2D73"/>
    <w:rsid w:val="000F686C"/>
    <w:rsid w:val="000F76B9"/>
    <w:rsid w:val="000F78EC"/>
    <w:rsid w:val="00106BC0"/>
    <w:rsid w:val="0011047E"/>
    <w:rsid w:val="00113706"/>
    <w:rsid w:val="0012432C"/>
    <w:rsid w:val="00130127"/>
    <w:rsid w:val="0013068E"/>
    <w:rsid w:val="001345A9"/>
    <w:rsid w:val="001376B4"/>
    <w:rsid w:val="00143374"/>
    <w:rsid w:val="001475F4"/>
    <w:rsid w:val="0015492D"/>
    <w:rsid w:val="00154E97"/>
    <w:rsid w:val="0016309B"/>
    <w:rsid w:val="001660D6"/>
    <w:rsid w:val="001663F8"/>
    <w:rsid w:val="00170022"/>
    <w:rsid w:val="001713E7"/>
    <w:rsid w:val="0017785A"/>
    <w:rsid w:val="00180DF2"/>
    <w:rsid w:val="00184231"/>
    <w:rsid w:val="00185A35"/>
    <w:rsid w:val="00187994"/>
    <w:rsid w:val="001959ED"/>
    <w:rsid w:val="001A308E"/>
    <w:rsid w:val="001A4FB6"/>
    <w:rsid w:val="001A6E9A"/>
    <w:rsid w:val="001B72A0"/>
    <w:rsid w:val="001C4DF5"/>
    <w:rsid w:val="001D2377"/>
    <w:rsid w:val="001E5D4A"/>
    <w:rsid w:val="001F2624"/>
    <w:rsid w:val="001F3737"/>
    <w:rsid w:val="001F535D"/>
    <w:rsid w:val="001F68C9"/>
    <w:rsid w:val="0020322F"/>
    <w:rsid w:val="00203C2B"/>
    <w:rsid w:val="0021716E"/>
    <w:rsid w:val="002227DF"/>
    <w:rsid w:val="00230976"/>
    <w:rsid w:val="00231B51"/>
    <w:rsid w:val="0023383B"/>
    <w:rsid w:val="002338AD"/>
    <w:rsid w:val="002373C6"/>
    <w:rsid w:val="00240A8A"/>
    <w:rsid w:val="00240C16"/>
    <w:rsid w:val="002417B4"/>
    <w:rsid w:val="0024552C"/>
    <w:rsid w:val="00247A63"/>
    <w:rsid w:val="0025320B"/>
    <w:rsid w:val="00254D39"/>
    <w:rsid w:val="0025648E"/>
    <w:rsid w:val="0025723B"/>
    <w:rsid w:val="0025746D"/>
    <w:rsid w:val="00262467"/>
    <w:rsid w:val="00265781"/>
    <w:rsid w:val="00266703"/>
    <w:rsid w:val="00271406"/>
    <w:rsid w:val="00273C26"/>
    <w:rsid w:val="00280F82"/>
    <w:rsid w:val="0028532D"/>
    <w:rsid w:val="0029211E"/>
    <w:rsid w:val="002A1FE9"/>
    <w:rsid w:val="002A6204"/>
    <w:rsid w:val="002B0EB4"/>
    <w:rsid w:val="002B623A"/>
    <w:rsid w:val="002C2652"/>
    <w:rsid w:val="002C28C6"/>
    <w:rsid w:val="002C2B35"/>
    <w:rsid w:val="002C52D9"/>
    <w:rsid w:val="002D0845"/>
    <w:rsid w:val="002D153D"/>
    <w:rsid w:val="002D560F"/>
    <w:rsid w:val="002E279B"/>
    <w:rsid w:val="002E50E0"/>
    <w:rsid w:val="002E6D4A"/>
    <w:rsid w:val="002E7BA1"/>
    <w:rsid w:val="002F316F"/>
    <w:rsid w:val="003038CB"/>
    <w:rsid w:val="00304E23"/>
    <w:rsid w:val="00314E15"/>
    <w:rsid w:val="00315199"/>
    <w:rsid w:val="003165C6"/>
    <w:rsid w:val="00316E91"/>
    <w:rsid w:val="00323E73"/>
    <w:rsid w:val="00326508"/>
    <w:rsid w:val="003627E5"/>
    <w:rsid w:val="00364CD8"/>
    <w:rsid w:val="00372CE6"/>
    <w:rsid w:val="00374B98"/>
    <w:rsid w:val="00381460"/>
    <w:rsid w:val="00391F35"/>
    <w:rsid w:val="003942FD"/>
    <w:rsid w:val="0039546B"/>
    <w:rsid w:val="003A2CAB"/>
    <w:rsid w:val="003B1B96"/>
    <w:rsid w:val="003B2DA9"/>
    <w:rsid w:val="003B7651"/>
    <w:rsid w:val="003C5DD6"/>
    <w:rsid w:val="003D0443"/>
    <w:rsid w:val="003D0764"/>
    <w:rsid w:val="003D1A29"/>
    <w:rsid w:val="003D2781"/>
    <w:rsid w:val="003E3196"/>
    <w:rsid w:val="003E5F40"/>
    <w:rsid w:val="003E6D99"/>
    <w:rsid w:val="003F0609"/>
    <w:rsid w:val="003F37BA"/>
    <w:rsid w:val="003F4A0D"/>
    <w:rsid w:val="00400557"/>
    <w:rsid w:val="0040190E"/>
    <w:rsid w:val="00403015"/>
    <w:rsid w:val="004051E2"/>
    <w:rsid w:val="00405926"/>
    <w:rsid w:val="00407FA0"/>
    <w:rsid w:val="0041096C"/>
    <w:rsid w:val="0041412E"/>
    <w:rsid w:val="004203AE"/>
    <w:rsid w:val="0043073D"/>
    <w:rsid w:val="00434CCE"/>
    <w:rsid w:val="0044045F"/>
    <w:rsid w:val="00452443"/>
    <w:rsid w:val="00452572"/>
    <w:rsid w:val="00456552"/>
    <w:rsid w:val="00460478"/>
    <w:rsid w:val="00463F05"/>
    <w:rsid w:val="00470C45"/>
    <w:rsid w:val="00472954"/>
    <w:rsid w:val="004744EE"/>
    <w:rsid w:val="00476786"/>
    <w:rsid w:val="00476D03"/>
    <w:rsid w:val="00477855"/>
    <w:rsid w:val="00494533"/>
    <w:rsid w:val="00494CA3"/>
    <w:rsid w:val="00494EBC"/>
    <w:rsid w:val="004A0FED"/>
    <w:rsid w:val="004B1DF5"/>
    <w:rsid w:val="004B2E1B"/>
    <w:rsid w:val="004B4B16"/>
    <w:rsid w:val="004B56CD"/>
    <w:rsid w:val="004C3EE2"/>
    <w:rsid w:val="004C7281"/>
    <w:rsid w:val="004D0B14"/>
    <w:rsid w:val="004D17FD"/>
    <w:rsid w:val="004D2BC6"/>
    <w:rsid w:val="004D4032"/>
    <w:rsid w:val="004D4D64"/>
    <w:rsid w:val="004D7EC4"/>
    <w:rsid w:val="004E040D"/>
    <w:rsid w:val="004E213A"/>
    <w:rsid w:val="004E26CE"/>
    <w:rsid w:val="004E4B97"/>
    <w:rsid w:val="004E7F7A"/>
    <w:rsid w:val="004F7B77"/>
    <w:rsid w:val="005019C6"/>
    <w:rsid w:val="00501E5F"/>
    <w:rsid w:val="00501F2B"/>
    <w:rsid w:val="0050635C"/>
    <w:rsid w:val="00507E5E"/>
    <w:rsid w:val="00510B4E"/>
    <w:rsid w:val="005139F5"/>
    <w:rsid w:val="005155FD"/>
    <w:rsid w:val="00517B83"/>
    <w:rsid w:val="00520AD5"/>
    <w:rsid w:val="00525822"/>
    <w:rsid w:val="00527F4C"/>
    <w:rsid w:val="005354E6"/>
    <w:rsid w:val="005358E9"/>
    <w:rsid w:val="00541A8A"/>
    <w:rsid w:val="00542AC6"/>
    <w:rsid w:val="005561FF"/>
    <w:rsid w:val="00562835"/>
    <w:rsid w:val="00564395"/>
    <w:rsid w:val="0056707E"/>
    <w:rsid w:val="00567798"/>
    <w:rsid w:val="00576544"/>
    <w:rsid w:val="00583765"/>
    <w:rsid w:val="00587CAC"/>
    <w:rsid w:val="0059264A"/>
    <w:rsid w:val="00594885"/>
    <w:rsid w:val="00597420"/>
    <w:rsid w:val="005A0342"/>
    <w:rsid w:val="005A0B57"/>
    <w:rsid w:val="005A0D03"/>
    <w:rsid w:val="005A124F"/>
    <w:rsid w:val="005A4A33"/>
    <w:rsid w:val="005B1ABE"/>
    <w:rsid w:val="005B4BD6"/>
    <w:rsid w:val="005B55DA"/>
    <w:rsid w:val="005B7956"/>
    <w:rsid w:val="005C269C"/>
    <w:rsid w:val="005C28B0"/>
    <w:rsid w:val="005C5114"/>
    <w:rsid w:val="005C6107"/>
    <w:rsid w:val="005C7AC9"/>
    <w:rsid w:val="005D0BB4"/>
    <w:rsid w:val="005E22A8"/>
    <w:rsid w:val="005E2917"/>
    <w:rsid w:val="005E4B80"/>
    <w:rsid w:val="00603300"/>
    <w:rsid w:val="006046DE"/>
    <w:rsid w:val="00610B9F"/>
    <w:rsid w:val="00615CB7"/>
    <w:rsid w:val="00616E7E"/>
    <w:rsid w:val="0061732B"/>
    <w:rsid w:val="006202AF"/>
    <w:rsid w:val="00624AB3"/>
    <w:rsid w:val="00627FF4"/>
    <w:rsid w:val="00635627"/>
    <w:rsid w:val="006363AD"/>
    <w:rsid w:val="00640AAE"/>
    <w:rsid w:val="006448EC"/>
    <w:rsid w:val="00644DD0"/>
    <w:rsid w:val="00654F81"/>
    <w:rsid w:val="00656022"/>
    <w:rsid w:val="00656AC2"/>
    <w:rsid w:val="00657197"/>
    <w:rsid w:val="006655FA"/>
    <w:rsid w:val="00665EA1"/>
    <w:rsid w:val="00670D5A"/>
    <w:rsid w:val="00671C72"/>
    <w:rsid w:val="00677B71"/>
    <w:rsid w:val="00677FCC"/>
    <w:rsid w:val="00684E77"/>
    <w:rsid w:val="00686B7F"/>
    <w:rsid w:val="006A1DA6"/>
    <w:rsid w:val="006A23C8"/>
    <w:rsid w:val="006A4C25"/>
    <w:rsid w:val="006A7FB9"/>
    <w:rsid w:val="006B3A91"/>
    <w:rsid w:val="006B5270"/>
    <w:rsid w:val="006B577C"/>
    <w:rsid w:val="006D0CB6"/>
    <w:rsid w:val="006D18BC"/>
    <w:rsid w:val="006E4393"/>
    <w:rsid w:val="006E485C"/>
    <w:rsid w:val="006E6A41"/>
    <w:rsid w:val="006E7B08"/>
    <w:rsid w:val="006F0B04"/>
    <w:rsid w:val="006F5DBA"/>
    <w:rsid w:val="006F6733"/>
    <w:rsid w:val="00700164"/>
    <w:rsid w:val="00703C5F"/>
    <w:rsid w:val="00704AED"/>
    <w:rsid w:val="0071258B"/>
    <w:rsid w:val="007201D2"/>
    <w:rsid w:val="00720D6B"/>
    <w:rsid w:val="0072170B"/>
    <w:rsid w:val="00722F1F"/>
    <w:rsid w:val="0073553C"/>
    <w:rsid w:val="00743C32"/>
    <w:rsid w:val="00750BEB"/>
    <w:rsid w:val="0075128B"/>
    <w:rsid w:val="007512F9"/>
    <w:rsid w:val="007524AC"/>
    <w:rsid w:val="007563B5"/>
    <w:rsid w:val="007644E6"/>
    <w:rsid w:val="007720BF"/>
    <w:rsid w:val="00776BB9"/>
    <w:rsid w:val="00780AE3"/>
    <w:rsid w:val="007829B4"/>
    <w:rsid w:val="007861A5"/>
    <w:rsid w:val="007965B7"/>
    <w:rsid w:val="007A21B5"/>
    <w:rsid w:val="007A585D"/>
    <w:rsid w:val="007B004A"/>
    <w:rsid w:val="007B4112"/>
    <w:rsid w:val="007B7BE4"/>
    <w:rsid w:val="007C3332"/>
    <w:rsid w:val="007C382E"/>
    <w:rsid w:val="007C6894"/>
    <w:rsid w:val="007C7BE5"/>
    <w:rsid w:val="007D1970"/>
    <w:rsid w:val="007D1E12"/>
    <w:rsid w:val="007D2670"/>
    <w:rsid w:val="007D40A6"/>
    <w:rsid w:val="007E3F45"/>
    <w:rsid w:val="007F248D"/>
    <w:rsid w:val="007F3A3C"/>
    <w:rsid w:val="007F5FFC"/>
    <w:rsid w:val="007F6196"/>
    <w:rsid w:val="007F7498"/>
    <w:rsid w:val="00804BB7"/>
    <w:rsid w:val="00805655"/>
    <w:rsid w:val="00807681"/>
    <w:rsid w:val="008144C9"/>
    <w:rsid w:val="0081498E"/>
    <w:rsid w:val="00815D04"/>
    <w:rsid w:val="00826389"/>
    <w:rsid w:val="008323F4"/>
    <w:rsid w:val="00833563"/>
    <w:rsid w:val="0083493F"/>
    <w:rsid w:val="00834AD9"/>
    <w:rsid w:val="0084509F"/>
    <w:rsid w:val="00847385"/>
    <w:rsid w:val="00852F24"/>
    <w:rsid w:val="008540FD"/>
    <w:rsid w:val="0085440D"/>
    <w:rsid w:val="008545A6"/>
    <w:rsid w:val="0086451A"/>
    <w:rsid w:val="00867A46"/>
    <w:rsid w:val="008704EC"/>
    <w:rsid w:val="008706D3"/>
    <w:rsid w:val="00871A78"/>
    <w:rsid w:val="00871BB7"/>
    <w:rsid w:val="00874E13"/>
    <w:rsid w:val="00884B82"/>
    <w:rsid w:val="008911ED"/>
    <w:rsid w:val="00895F7B"/>
    <w:rsid w:val="0089692A"/>
    <w:rsid w:val="008A3D25"/>
    <w:rsid w:val="008A496B"/>
    <w:rsid w:val="008C6E6C"/>
    <w:rsid w:val="008D1216"/>
    <w:rsid w:val="008D3014"/>
    <w:rsid w:val="008D6554"/>
    <w:rsid w:val="008D68CE"/>
    <w:rsid w:val="008E6B79"/>
    <w:rsid w:val="0090139F"/>
    <w:rsid w:val="00902EF8"/>
    <w:rsid w:val="0091064F"/>
    <w:rsid w:val="009123F9"/>
    <w:rsid w:val="009132E1"/>
    <w:rsid w:val="00916E1B"/>
    <w:rsid w:val="00922F5F"/>
    <w:rsid w:val="00924744"/>
    <w:rsid w:val="00924C7F"/>
    <w:rsid w:val="009252F5"/>
    <w:rsid w:val="00925B87"/>
    <w:rsid w:val="00926102"/>
    <w:rsid w:val="00926153"/>
    <w:rsid w:val="00934D6B"/>
    <w:rsid w:val="009535D0"/>
    <w:rsid w:val="009566F3"/>
    <w:rsid w:val="00964575"/>
    <w:rsid w:val="009707B2"/>
    <w:rsid w:val="009802A6"/>
    <w:rsid w:val="00980E04"/>
    <w:rsid w:val="00981505"/>
    <w:rsid w:val="00983771"/>
    <w:rsid w:val="00986242"/>
    <w:rsid w:val="009903F7"/>
    <w:rsid w:val="00994470"/>
    <w:rsid w:val="009A1C47"/>
    <w:rsid w:val="009A5CC2"/>
    <w:rsid w:val="009A74A4"/>
    <w:rsid w:val="009B044E"/>
    <w:rsid w:val="009B1C7B"/>
    <w:rsid w:val="009C222D"/>
    <w:rsid w:val="009C68FF"/>
    <w:rsid w:val="009D35C1"/>
    <w:rsid w:val="009D52F3"/>
    <w:rsid w:val="009D5651"/>
    <w:rsid w:val="009E0AF3"/>
    <w:rsid w:val="009E4FDF"/>
    <w:rsid w:val="009E64DC"/>
    <w:rsid w:val="009F0996"/>
    <w:rsid w:val="009F0A11"/>
    <w:rsid w:val="009F59DF"/>
    <w:rsid w:val="00A07EBB"/>
    <w:rsid w:val="00A112A9"/>
    <w:rsid w:val="00A160BF"/>
    <w:rsid w:val="00A165A4"/>
    <w:rsid w:val="00A25052"/>
    <w:rsid w:val="00A2768A"/>
    <w:rsid w:val="00A3059F"/>
    <w:rsid w:val="00A319CB"/>
    <w:rsid w:val="00A35576"/>
    <w:rsid w:val="00A42E8F"/>
    <w:rsid w:val="00A44124"/>
    <w:rsid w:val="00A4471A"/>
    <w:rsid w:val="00A45074"/>
    <w:rsid w:val="00A454ED"/>
    <w:rsid w:val="00A50F42"/>
    <w:rsid w:val="00A51BF0"/>
    <w:rsid w:val="00A55EEF"/>
    <w:rsid w:val="00A56FC9"/>
    <w:rsid w:val="00A61CDA"/>
    <w:rsid w:val="00A62BA5"/>
    <w:rsid w:val="00A6428C"/>
    <w:rsid w:val="00A6665A"/>
    <w:rsid w:val="00A731CF"/>
    <w:rsid w:val="00A7710A"/>
    <w:rsid w:val="00A81732"/>
    <w:rsid w:val="00A85843"/>
    <w:rsid w:val="00A85B48"/>
    <w:rsid w:val="00A9007C"/>
    <w:rsid w:val="00A90871"/>
    <w:rsid w:val="00A945EA"/>
    <w:rsid w:val="00AA3BCE"/>
    <w:rsid w:val="00AB1FAE"/>
    <w:rsid w:val="00AB4B0E"/>
    <w:rsid w:val="00AC218B"/>
    <w:rsid w:val="00AC299E"/>
    <w:rsid w:val="00AD0513"/>
    <w:rsid w:val="00AD54AA"/>
    <w:rsid w:val="00AE375A"/>
    <w:rsid w:val="00B052DD"/>
    <w:rsid w:val="00B13141"/>
    <w:rsid w:val="00B1560C"/>
    <w:rsid w:val="00B22389"/>
    <w:rsid w:val="00B22AF2"/>
    <w:rsid w:val="00B27803"/>
    <w:rsid w:val="00B27E9D"/>
    <w:rsid w:val="00B31090"/>
    <w:rsid w:val="00B31F34"/>
    <w:rsid w:val="00B3739E"/>
    <w:rsid w:val="00B40CBF"/>
    <w:rsid w:val="00B4585A"/>
    <w:rsid w:val="00B525E1"/>
    <w:rsid w:val="00B52C20"/>
    <w:rsid w:val="00B530C9"/>
    <w:rsid w:val="00B65AC3"/>
    <w:rsid w:val="00B65E12"/>
    <w:rsid w:val="00B75821"/>
    <w:rsid w:val="00B77EA2"/>
    <w:rsid w:val="00B850F6"/>
    <w:rsid w:val="00B8712E"/>
    <w:rsid w:val="00B87260"/>
    <w:rsid w:val="00B91B8F"/>
    <w:rsid w:val="00B91E62"/>
    <w:rsid w:val="00B93409"/>
    <w:rsid w:val="00B9717E"/>
    <w:rsid w:val="00BA1F5F"/>
    <w:rsid w:val="00BA2878"/>
    <w:rsid w:val="00BA3D74"/>
    <w:rsid w:val="00BA519B"/>
    <w:rsid w:val="00BA5823"/>
    <w:rsid w:val="00BA7E67"/>
    <w:rsid w:val="00BB1563"/>
    <w:rsid w:val="00BB24D0"/>
    <w:rsid w:val="00BC295B"/>
    <w:rsid w:val="00BC4777"/>
    <w:rsid w:val="00BC7BD8"/>
    <w:rsid w:val="00BD382C"/>
    <w:rsid w:val="00BD5B18"/>
    <w:rsid w:val="00BD5B6C"/>
    <w:rsid w:val="00BF2E93"/>
    <w:rsid w:val="00BF4283"/>
    <w:rsid w:val="00BF473A"/>
    <w:rsid w:val="00BF5ECB"/>
    <w:rsid w:val="00C00A64"/>
    <w:rsid w:val="00C131B1"/>
    <w:rsid w:val="00C15872"/>
    <w:rsid w:val="00C15F6D"/>
    <w:rsid w:val="00C20D60"/>
    <w:rsid w:val="00C23CCF"/>
    <w:rsid w:val="00C312D9"/>
    <w:rsid w:val="00C45EB0"/>
    <w:rsid w:val="00C536A1"/>
    <w:rsid w:val="00C64C41"/>
    <w:rsid w:val="00C71CB1"/>
    <w:rsid w:val="00C72336"/>
    <w:rsid w:val="00C81478"/>
    <w:rsid w:val="00C84BEA"/>
    <w:rsid w:val="00C92D0E"/>
    <w:rsid w:val="00C93FAE"/>
    <w:rsid w:val="00C9436F"/>
    <w:rsid w:val="00C97DA8"/>
    <w:rsid w:val="00CB5561"/>
    <w:rsid w:val="00CB667D"/>
    <w:rsid w:val="00CC0C69"/>
    <w:rsid w:val="00CC1A43"/>
    <w:rsid w:val="00CC4D13"/>
    <w:rsid w:val="00CC6F93"/>
    <w:rsid w:val="00CC7EEA"/>
    <w:rsid w:val="00CD11BF"/>
    <w:rsid w:val="00CD4A5F"/>
    <w:rsid w:val="00CE2A7D"/>
    <w:rsid w:val="00CE577E"/>
    <w:rsid w:val="00CE627C"/>
    <w:rsid w:val="00CF5093"/>
    <w:rsid w:val="00CF601F"/>
    <w:rsid w:val="00D00CFD"/>
    <w:rsid w:val="00D03382"/>
    <w:rsid w:val="00D036C7"/>
    <w:rsid w:val="00D06394"/>
    <w:rsid w:val="00D07806"/>
    <w:rsid w:val="00D10330"/>
    <w:rsid w:val="00D12690"/>
    <w:rsid w:val="00D23CC0"/>
    <w:rsid w:val="00D25D4D"/>
    <w:rsid w:val="00D2639C"/>
    <w:rsid w:val="00D26C8A"/>
    <w:rsid w:val="00D3310A"/>
    <w:rsid w:val="00D376C1"/>
    <w:rsid w:val="00D37A62"/>
    <w:rsid w:val="00D428AA"/>
    <w:rsid w:val="00D42D3D"/>
    <w:rsid w:val="00D45AE0"/>
    <w:rsid w:val="00D47CDC"/>
    <w:rsid w:val="00D501F4"/>
    <w:rsid w:val="00D502BC"/>
    <w:rsid w:val="00D7007A"/>
    <w:rsid w:val="00D71DA0"/>
    <w:rsid w:val="00D86099"/>
    <w:rsid w:val="00D912E7"/>
    <w:rsid w:val="00D9223A"/>
    <w:rsid w:val="00D922DF"/>
    <w:rsid w:val="00D932B5"/>
    <w:rsid w:val="00D93771"/>
    <w:rsid w:val="00D9563E"/>
    <w:rsid w:val="00D96383"/>
    <w:rsid w:val="00DA00C1"/>
    <w:rsid w:val="00DA40E0"/>
    <w:rsid w:val="00DA5015"/>
    <w:rsid w:val="00DB0338"/>
    <w:rsid w:val="00DB641B"/>
    <w:rsid w:val="00DB6DC0"/>
    <w:rsid w:val="00DC1146"/>
    <w:rsid w:val="00DC1435"/>
    <w:rsid w:val="00DC4AF2"/>
    <w:rsid w:val="00DC537B"/>
    <w:rsid w:val="00DD0A2C"/>
    <w:rsid w:val="00DE12D3"/>
    <w:rsid w:val="00DE1E26"/>
    <w:rsid w:val="00DF393E"/>
    <w:rsid w:val="00DF50E0"/>
    <w:rsid w:val="00DF57F0"/>
    <w:rsid w:val="00DF6957"/>
    <w:rsid w:val="00E02EA7"/>
    <w:rsid w:val="00E04ADE"/>
    <w:rsid w:val="00E10082"/>
    <w:rsid w:val="00E127AE"/>
    <w:rsid w:val="00E15DAA"/>
    <w:rsid w:val="00E2031C"/>
    <w:rsid w:val="00E2060A"/>
    <w:rsid w:val="00E26E05"/>
    <w:rsid w:val="00E27A73"/>
    <w:rsid w:val="00E3030C"/>
    <w:rsid w:val="00E312D9"/>
    <w:rsid w:val="00E336BE"/>
    <w:rsid w:val="00E374A3"/>
    <w:rsid w:val="00E41C97"/>
    <w:rsid w:val="00E47ADB"/>
    <w:rsid w:val="00E51B92"/>
    <w:rsid w:val="00E52878"/>
    <w:rsid w:val="00E549E7"/>
    <w:rsid w:val="00E627A7"/>
    <w:rsid w:val="00E639F6"/>
    <w:rsid w:val="00E64A4A"/>
    <w:rsid w:val="00E65AD1"/>
    <w:rsid w:val="00E71AB4"/>
    <w:rsid w:val="00E7284D"/>
    <w:rsid w:val="00E7711C"/>
    <w:rsid w:val="00E829E5"/>
    <w:rsid w:val="00E835BE"/>
    <w:rsid w:val="00E8474B"/>
    <w:rsid w:val="00E87CE3"/>
    <w:rsid w:val="00E923E8"/>
    <w:rsid w:val="00E93D08"/>
    <w:rsid w:val="00E9555A"/>
    <w:rsid w:val="00E95650"/>
    <w:rsid w:val="00EA0BF2"/>
    <w:rsid w:val="00EA2859"/>
    <w:rsid w:val="00EA5BCB"/>
    <w:rsid w:val="00EA5F3F"/>
    <w:rsid w:val="00EA7382"/>
    <w:rsid w:val="00EB2E59"/>
    <w:rsid w:val="00EC06E4"/>
    <w:rsid w:val="00EC5000"/>
    <w:rsid w:val="00ED7BCB"/>
    <w:rsid w:val="00ED7E5D"/>
    <w:rsid w:val="00EE3ABE"/>
    <w:rsid w:val="00EE427C"/>
    <w:rsid w:val="00EE42E4"/>
    <w:rsid w:val="00EE7316"/>
    <w:rsid w:val="00EF2A81"/>
    <w:rsid w:val="00EF4037"/>
    <w:rsid w:val="00EF4C63"/>
    <w:rsid w:val="00EF71AF"/>
    <w:rsid w:val="00F01E48"/>
    <w:rsid w:val="00F039EE"/>
    <w:rsid w:val="00F079D2"/>
    <w:rsid w:val="00F12368"/>
    <w:rsid w:val="00F1437B"/>
    <w:rsid w:val="00F160CE"/>
    <w:rsid w:val="00F17F31"/>
    <w:rsid w:val="00F35948"/>
    <w:rsid w:val="00F40773"/>
    <w:rsid w:val="00F41969"/>
    <w:rsid w:val="00F472E3"/>
    <w:rsid w:val="00F5707D"/>
    <w:rsid w:val="00F57F3D"/>
    <w:rsid w:val="00F608BF"/>
    <w:rsid w:val="00F6211C"/>
    <w:rsid w:val="00F64787"/>
    <w:rsid w:val="00F7676D"/>
    <w:rsid w:val="00F76A23"/>
    <w:rsid w:val="00F831AC"/>
    <w:rsid w:val="00F855A1"/>
    <w:rsid w:val="00F93D5A"/>
    <w:rsid w:val="00F9423E"/>
    <w:rsid w:val="00FA57DF"/>
    <w:rsid w:val="00FA64F4"/>
    <w:rsid w:val="00FB4795"/>
    <w:rsid w:val="00FB5941"/>
    <w:rsid w:val="00FC0912"/>
    <w:rsid w:val="00FD0E5C"/>
    <w:rsid w:val="00FD3338"/>
    <w:rsid w:val="00FE3402"/>
    <w:rsid w:val="00FE4D23"/>
    <w:rsid w:val="00FE6184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9F5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01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601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601F"/>
  </w:style>
  <w:style w:type="paragraph" w:styleId="Footer">
    <w:name w:val="footer"/>
    <w:basedOn w:val="Normal"/>
    <w:link w:val="FooterChar"/>
    <w:uiPriority w:val="99"/>
    <w:semiHidden/>
    <w:unhideWhenUsed/>
    <w:rsid w:val="00CF601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01F"/>
  </w:style>
  <w:style w:type="paragraph" w:styleId="ListParagraph">
    <w:name w:val="List Paragraph"/>
    <w:basedOn w:val="Normal"/>
    <w:uiPriority w:val="34"/>
    <w:qFormat/>
    <w:rsid w:val="00CF601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C382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C38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chemf">
    <w:name w:val="chemf"/>
    <w:basedOn w:val="DefaultParagraphFont"/>
    <w:rsid w:val="007C3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0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5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45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9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2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479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75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157689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3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231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134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4743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421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7731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1168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0842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4800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16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809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43360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04607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193911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</dc:creator>
  <cp:lastModifiedBy>Linh</cp:lastModifiedBy>
  <cp:revision>91</cp:revision>
  <cp:lastPrinted>2012-02-21T03:42:00Z</cp:lastPrinted>
  <dcterms:created xsi:type="dcterms:W3CDTF">2012-02-08T21:18:00Z</dcterms:created>
  <dcterms:modified xsi:type="dcterms:W3CDTF">2012-02-21T05:02:00Z</dcterms:modified>
</cp:coreProperties>
</file>